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AD1704" w14:textId="66B3DC99" w:rsidR="004243A9" w:rsidRPr="00E00CC1" w:rsidRDefault="00803D17" w:rsidP="00916D34">
      <w:pPr>
        <w:tabs>
          <w:tab w:val="left" w:pos="6360"/>
        </w:tabs>
      </w:pPr>
      <w:r w:rsidRPr="00E00CC1"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0D970C" wp14:editId="7650826A">
                <wp:simplePos x="0" y="0"/>
                <wp:positionH relativeFrom="margin">
                  <wp:align>center</wp:align>
                </wp:positionH>
                <wp:positionV relativeFrom="paragraph">
                  <wp:posOffset>78740</wp:posOffset>
                </wp:positionV>
                <wp:extent cx="3736975" cy="1152525"/>
                <wp:effectExtent l="0" t="0" r="15875" b="28575"/>
                <wp:wrapNone/>
                <wp:docPr id="1" name="Fram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6975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B915A3" w14:textId="77777777" w:rsidR="00916D34" w:rsidRPr="00362799" w:rsidRDefault="00916D34" w:rsidP="00916D34">
                            <w:pPr>
                              <w:pStyle w:val="Standard"/>
                              <w:jc w:val="center"/>
                              <w:rPr>
                                <w:rFonts w:ascii="Tahoma" w:hAnsi="Tahoma" w:cs="Tahoma"/>
                                <w:b/>
                                <w:iCs/>
                              </w:rPr>
                            </w:pPr>
                            <w:r w:rsidRPr="00362799">
                              <w:rPr>
                                <w:rFonts w:ascii="Tahoma" w:hAnsi="Tahoma" w:cs="Tahoma"/>
                                <w:b/>
                                <w:iCs/>
                              </w:rPr>
                              <w:t>R O M Â N I A</w:t>
                            </w:r>
                          </w:p>
                          <w:p w14:paraId="718007BF" w14:textId="77777777" w:rsidR="00916D34" w:rsidRPr="00362799" w:rsidRDefault="00916D34" w:rsidP="00916D34">
                            <w:pPr>
                              <w:pStyle w:val="Standard"/>
                              <w:jc w:val="center"/>
                              <w:rPr>
                                <w:rFonts w:ascii="Tahoma" w:hAnsi="Tahoma" w:cs="Tahoma"/>
                                <w:b/>
                                <w:iCs/>
                              </w:rPr>
                            </w:pPr>
                            <w:r w:rsidRPr="00362799">
                              <w:rPr>
                                <w:rFonts w:ascii="Tahoma" w:hAnsi="Tahoma" w:cs="Tahoma"/>
                                <w:b/>
                                <w:iCs/>
                              </w:rPr>
                              <w:t>JUDEȚUL CĂLĂRAȘI</w:t>
                            </w:r>
                          </w:p>
                          <w:p w14:paraId="57B61C0D" w14:textId="77777777" w:rsidR="00916D34" w:rsidRPr="00362799" w:rsidRDefault="004E243D" w:rsidP="00916D34">
                            <w:pPr>
                              <w:pStyle w:val="Standard"/>
                              <w:jc w:val="center"/>
                              <w:rPr>
                                <w:rFonts w:ascii="Tahoma" w:hAnsi="Tahoma" w:cs="Tahoma"/>
                                <w:b/>
                                <w:iCs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iCs/>
                              </w:rPr>
                              <w:t>CONSILIUL LOCAL</w:t>
                            </w:r>
                            <w:r w:rsidR="00916D34" w:rsidRPr="00362799">
                              <w:rPr>
                                <w:rFonts w:ascii="Tahoma" w:hAnsi="Tahoma" w:cs="Tahoma"/>
                                <w:b/>
                                <w:iCs/>
                              </w:rPr>
                              <w:t xml:space="preserve"> JEGĂLIA</w:t>
                            </w:r>
                          </w:p>
                          <w:p w14:paraId="005F0DB2" w14:textId="77777777" w:rsidR="00916D34" w:rsidRPr="00362799" w:rsidRDefault="00916D34" w:rsidP="00916D34">
                            <w:pPr>
                              <w:pStyle w:val="Standard"/>
                              <w:jc w:val="center"/>
                              <w:rPr>
                                <w:rFonts w:ascii="Tahoma" w:hAnsi="Tahoma" w:cs="Tahoma"/>
                                <w:b/>
                                <w:iCs/>
                              </w:rPr>
                            </w:pPr>
                            <w:r w:rsidRPr="00362799">
                              <w:rPr>
                                <w:rFonts w:ascii="Tahoma" w:hAnsi="Tahoma" w:cs="Tahoma"/>
                                <w:b/>
                                <w:iCs/>
                              </w:rPr>
                              <w:t>Tel. 0242/342021/Fax 0242/342138</w:t>
                            </w:r>
                          </w:p>
                          <w:p w14:paraId="599D1983" w14:textId="77777777" w:rsidR="00916D34" w:rsidRPr="00362799" w:rsidRDefault="00916D34" w:rsidP="00916D34">
                            <w:pPr>
                              <w:pStyle w:val="Standard"/>
                              <w:jc w:val="center"/>
                              <w:rPr>
                                <w:rFonts w:ascii="Tahoma" w:hAnsi="Tahoma" w:cs="Tahoma"/>
                                <w:b/>
                                <w:iCs/>
                              </w:rPr>
                            </w:pPr>
                            <w:r w:rsidRPr="00362799">
                              <w:rPr>
                                <w:rFonts w:ascii="Tahoma" w:hAnsi="Tahoma" w:cs="Tahoma"/>
                                <w:b/>
                                <w:iCs/>
                              </w:rPr>
                              <w:t>E-mail primariajegalia@yahoo.com</w:t>
                            </w:r>
                          </w:p>
                          <w:p w14:paraId="7AE8AB1A" w14:textId="77777777" w:rsidR="00916D34" w:rsidRDefault="00916D34" w:rsidP="00916D34">
                            <w:pPr>
                              <w:pStyle w:val="Standard"/>
                            </w:pPr>
                          </w:p>
                        </w:txbxContent>
                      </wps:txbx>
                      <wps:bodyPr rot="0" vert="horz" wrap="square" lIns="94680" tIns="48960" rIns="94680" bIns="4896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0D970C" id="_x0000_t202" coordsize="21600,21600" o:spt="202" path="m,l,21600r21600,l21600,xe">
                <v:stroke joinstyle="miter"/>
                <v:path gradientshapeok="t" o:connecttype="rect"/>
              </v:shapetype>
              <v:shape id="Frame1" o:spid="_x0000_s1026" type="#_x0000_t202" style="position:absolute;margin-left:0;margin-top:6.2pt;width:294.25pt;height:90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" strokeweight=".18mm">
                <v:textbox inset="2.63mm,1.36mm,2.63mm,1.36mm">
                  <w:txbxContent>
                    <w:p w14:paraId="62B915A3" w14:textId="77777777" w:rsidR="00916D34" w:rsidRPr="00362799" w:rsidRDefault="00916D34" w:rsidP="00916D34">
                      <w:pPr>
                        <w:pStyle w:val="Standard"/>
                        <w:jc w:val="center"/>
                        <w:rPr>
                          <w:rFonts w:ascii="Tahoma" w:hAnsi="Tahoma" w:cs="Tahoma"/>
                          <w:b/>
                          <w:iCs/>
                        </w:rPr>
                      </w:pPr>
                      <w:r w:rsidRPr="00362799">
                        <w:rPr>
                          <w:rFonts w:ascii="Tahoma" w:hAnsi="Tahoma" w:cs="Tahoma"/>
                          <w:b/>
                          <w:iCs/>
                        </w:rPr>
                        <w:t>R O M Â N I A</w:t>
                      </w:r>
                    </w:p>
                    <w:p w14:paraId="718007BF" w14:textId="77777777" w:rsidR="00916D34" w:rsidRPr="00362799" w:rsidRDefault="00916D34" w:rsidP="00916D34">
                      <w:pPr>
                        <w:pStyle w:val="Standard"/>
                        <w:jc w:val="center"/>
                        <w:rPr>
                          <w:rFonts w:ascii="Tahoma" w:hAnsi="Tahoma" w:cs="Tahoma"/>
                          <w:b/>
                          <w:iCs/>
                        </w:rPr>
                      </w:pPr>
                      <w:r w:rsidRPr="00362799">
                        <w:rPr>
                          <w:rFonts w:ascii="Tahoma" w:hAnsi="Tahoma" w:cs="Tahoma"/>
                          <w:b/>
                          <w:iCs/>
                        </w:rPr>
                        <w:t>JUDEȚUL CĂLĂRAȘI</w:t>
                      </w:r>
                    </w:p>
                    <w:p w14:paraId="57B61C0D" w14:textId="77777777" w:rsidR="00916D34" w:rsidRPr="00362799" w:rsidRDefault="004E243D" w:rsidP="00916D34">
                      <w:pPr>
                        <w:pStyle w:val="Standard"/>
                        <w:jc w:val="center"/>
                        <w:rPr>
                          <w:rFonts w:ascii="Tahoma" w:hAnsi="Tahoma" w:cs="Tahoma"/>
                          <w:b/>
                          <w:iCs/>
                        </w:rPr>
                      </w:pPr>
                      <w:r>
                        <w:rPr>
                          <w:rFonts w:ascii="Tahoma" w:hAnsi="Tahoma" w:cs="Tahoma"/>
                          <w:b/>
                          <w:iCs/>
                        </w:rPr>
                        <w:t>CONSILIUL LOCAL</w:t>
                      </w:r>
                      <w:r w:rsidR="00916D34" w:rsidRPr="00362799">
                        <w:rPr>
                          <w:rFonts w:ascii="Tahoma" w:hAnsi="Tahoma" w:cs="Tahoma"/>
                          <w:b/>
                          <w:iCs/>
                        </w:rPr>
                        <w:t xml:space="preserve"> JEGĂLIA</w:t>
                      </w:r>
                    </w:p>
                    <w:p w14:paraId="005F0DB2" w14:textId="77777777" w:rsidR="00916D34" w:rsidRPr="00362799" w:rsidRDefault="00916D34" w:rsidP="00916D34">
                      <w:pPr>
                        <w:pStyle w:val="Standard"/>
                        <w:jc w:val="center"/>
                        <w:rPr>
                          <w:rFonts w:ascii="Tahoma" w:hAnsi="Tahoma" w:cs="Tahoma"/>
                          <w:b/>
                          <w:iCs/>
                        </w:rPr>
                      </w:pPr>
                      <w:r w:rsidRPr="00362799">
                        <w:rPr>
                          <w:rFonts w:ascii="Tahoma" w:hAnsi="Tahoma" w:cs="Tahoma"/>
                          <w:b/>
                          <w:iCs/>
                        </w:rPr>
                        <w:t>Tel. 0242/342021/Fax 0242/342138</w:t>
                      </w:r>
                    </w:p>
                    <w:p w14:paraId="599D1983" w14:textId="77777777" w:rsidR="00916D34" w:rsidRPr="00362799" w:rsidRDefault="00916D34" w:rsidP="00916D34">
                      <w:pPr>
                        <w:pStyle w:val="Standard"/>
                        <w:jc w:val="center"/>
                        <w:rPr>
                          <w:rFonts w:ascii="Tahoma" w:hAnsi="Tahoma" w:cs="Tahoma"/>
                          <w:b/>
                          <w:iCs/>
                        </w:rPr>
                      </w:pPr>
                      <w:r w:rsidRPr="00362799">
                        <w:rPr>
                          <w:rFonts w:ascii="Tahoma" w:hAnsi="Tahoma" w:cs="Tahoma"/>
                          <w:b/>
                          <w:iCs/>
                        </w:rPr>
                        <w:t>E-mail primariajegalia@yahoo.com</w:t>
                      </w:r>
                    </w:p>
                    <w:p w14:paraId="7AE8AB1A" w14:textId="77777777" w:rsidR="00916D34" w:rsidRDefault="00916D34" w:rsidP="00916D34">
                      <w:pPr>
                        <w:pStyle w:val="Standard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16D34" w:rsidRPr="00E00CC1">
        <w:rPr>
          <w:noProof/>
          <w:lang w:eastAsia="ro-RO"/>
        </w:rPr>
        <w:drawing>
          <wp:anchor distT="0" distB="0" distL="114300" distR="114300" simplePos="0" relativeHeight="251658240" behindDoc="0" locked="0" layoutInCell="1" allowOverlap="1" wp14:anchorId="0268A791" wp14:editId="03F127FE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918210" cy="1112520"/>
            <wp:effectExtent l="19050" t="0" r="0" b="0"/>
            <wp:wrapSquare wrapText="bothSides"/>
            <wp:docPr id="3" name="Picture 1" descr="Imagini pentru stema noua cu acvila cu coroana pe c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ini pentru stema noua cu acvila cu coroana pe ca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210" cy="1112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16D34" w:rsidRPr="00E00CC1">
        <w:tab/>
        <w:t xml:space="preserve">        </w:t>
      </w:r>
      <w:r w:rsidR="00E41560" w:rsidRPr="00E00CC1">
        <w:t xml:space="preserve">                                    </w:t>
      </w:r>
      <w:r w:rsidR="00916D34" w:rsidRPr="00E00CC1">
        <w:t xml:space="preserve">    </w:t>
      </w:r>
      <w:r w:rsidR="00916D34" w:rsidRPr="00E00CC1">
        <w:rPr>
          <w:noProof/>
          <w:lang w:eastAsia="ro-RO"/>
        </w:rPr>
        <w:drawing>
          <wp:inline distT="0" distB="0" distL="0" distR="0" wp14:anchorId="5597E53C" wp14:editId="3F4214D7">
            <wp:extent cx="770400" cy="1094040"/>
            <wp:effectExtent l="0" t="0" r="0" b="0"/>
            <wp:docPr id="4" name="11-12-2012 13;57;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0400" cy="109404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6558A647" w14:textId="77777777" w:rsidR="004E243D" w:rsidRPr="00E00CC1" w:rsidRDefault="00916D34" w:rsidP="00727810">
      <w:pPr>
        <w:tabs>
          <w:tab w:val="left" w:pos="6360"/>
        </w:tabs>
        <w:spacing w:after="0" w:line="240" w:lineRule="auto"/>
        <w:rPr>
          <w:b/>
        </w:rPr>
      </w:pPr>
      <w:r w:rsidRPr="00E00CC1">
        <w:rPr>
          <w:b/>
        </w:rPr>
        <w:t>____________________________________________________________________________________________</w:t>
      </w:r>
    </w:p>
    <w:p w14:paraId="1F9DB4D3" w14:textId="4EB8DD79" w:rsidR="00D0553B" w:rsidRDefault="00D0553B" w:rsidP="00727810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  <w:u w:val="single"/>
        </w:rPr>
      </w:pPr>
    </w:p>
    <w:p w14:paraId="241E08C9" w14:textId="77777777" w:rsidR="0087644F" w:rsidRPr="00E00CC1" w:rsidRDefault="0087644F" w:rsidP="00727810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  <w:u w:val="single"/>
        </w:rPr>
      </w:pPr>
    </w:p>
    <w:p w14:paraId="14EFE9FB" w14:textId="31BDAAF2" w:rsidR="004E243D" w:rsidRPr="00E00CC1" w:rsidRDefault="004E243D" w:rsidP="00727810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bookmarkStart w:id="0" w:name="_Hlk24004272"/>
      <w:r w:rsidRPr="00E00CC1">
        <w:rPr>
          <w:rFonts w:ascii="Tahoma" w:hAnsi="Tahoma" w:cs="Tahoma"/>
          <w:b/>
          <w:sz w:val="24"/>
          <w:szCs w:val="24"/>
          <w:u w:val="single"/>
        </w:rPr>
        <w:t>H O T A R A R E</w:t>
      </w:r>
    </w:p>
    <w:p w14:paraId="20872307" w14:textId="149E4249" w:rsidR="00FB25B3" w:rsidRPr="00E00CC1" w:rsidRDefault="00FB25B3" w:rsidP="00FB25B3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E00CC1">
        <w:rPr>
          <w:rFonts w:ascii="Tahoma" w:hAnsi="Tahoma" w:cs="Tahoma"/>
          <w:b/>
          <w:sz w:val="24"/>
          <w:szCs w:val="24"/>
        </w:rPr>
        <w:t>privind aprobarea solicitării de tr</w:t>
      </w:r>
      <w:r w:rsidR="007F6F1A">
        <w:rPr>
          <w:rFonts w:ascii="Tahoma" w:hAnsi="Tahoma" w:cs="Tahoma"/>
          <w:b/>
          <w:sz w:val="24"/>
          <w:szCs w:val="24"/>
        </w:rPr>
        <w:t>ansmitere a</w:t>
      </w:r>
      <w:r w:rsidRPr="00E00CC1">
        <w:rPr>
          <w:rFonts w:ascii="Tahoma" w:hAnsi="Tahoma" w:cs="Tahoma"/>
          <w:b/>
          <w:sz w:val="24"/>
          <w:szCs w:val="24"/>
        </w:rPr>
        <w:t xml:space="preserve"> unui imobil </w:t>
      </w:r>
      <w:r w:rsidR="007F6F1A">
        <w:rPr>
          <w:rFonts w:ascii="Tahoma" w:hAnsi="Tahoma" w:cs="Tahoma"/>
          <w:b/>
          <w:sz w:val="24"/>
          <w:szCs w:val="24"/>
        </w:rPr>
        <w:t>din</w:t>
      </w:r>
      <w:r w:rsidRPr="00E00CC1">
        <w:rPr>
          <w:rFonts w:ascii="Tahoma" w:hAnsi="Tahoma" w:cs="Tahoma"/>
          <w:b/>
          <w:sz w:val="24"/>
          <w:szCs w:val="24"/>
        </w:rPr>
        <w:t xml:space="preserve"> </w:t>
      </w:r>
      <w:r w:rsidR="009A76B1" w:rsidRPr="00E00CC1">
        <w:rPr>
          <w:rFonts w:ascii="Tahoma" w:hAnsi="Tahoma" w:cs="Tahoma"/>
          <w:b/>
          <w:sz w:val="24"/>
          <w:szCs w:val="24"/>
        </w:rPr>
        <w:t>domeniul public</w:t>
      </w:r>
      <w:r w:rsidRPr="00E00CC1">
        <w:rPr>
          <w:rFonts w:ascii="Tahoma" w:hAnsi="Tahoma" w:cs="Tahoma"/>
          <w:b/>
          <w:sz w:val="24"/>
          <w:szCs w:val="24"/>
        </w:rPr>
        <w:t xml:space="preserve"> a</w:t>
      </w:r>
      <w:r w:rsidR="009A76B1" w:rsidRPr="00E00CC1">
        <w:rPr>
          <w:rFonts w:ascii="Tahoma" w:hAnsi="Tahoma" w:cs="Tahoma"/>
          <w:b/>
          <w:sz w:val="24"/>
          <w:szCs w:val="24"/>
        </w:rPr>
        <w:t>l</w:t>
      </w:r>
      <w:r w:rsidRPr="00E00CC1">
        <w:rPr>
          <w:rFonts w:ascii="Tahoma" w:hAnsi="Tahoma" w:cs="Tahoma"/>
          <w:b/>
          <w:sz w:val="24"/>
          <w:szCs w:val="24"/>
        </w:rPr>
        <w:t xml:space="preserve"> </w:t>
      </w:r>
      <w:r w:rsidR="007F6F1A">
        <w:rPr>
          <w:rFonts w:ascii="Tahoma" w:hAnsi="Tahoma" w:cs="Tahoma"/>
          <w:b/>
          <w:sz w:val="24"/>
          <w:szCs w:val="24"/>
        </w:rPr>
        <w:t>Comunei Perișoru, Județul Călărași</w:t>
      </w:r>
      <w:r w:rsidRPr="00E00CC1">
        <w:rPr>
          <w:rFonts w:ascii="Tahoma" w:hAnsi="Tahoma" w:cs="Tahoma"/>
          <w:b/>
          <w:sz w:val="24"/>
          <w:szCs w:val="24"/>
        </w:rPr>
        <w:t xml:space="preserve">   în </w:t>
      </w:r>
      <w:r w:rsidR="009A76B1" w:rsidRPr="00E00CC1">
        <w:rPr>
          <w:rFonts w:ascii="Tahoma" w:hAnsi="Tahoma" w:cs="Tahoma"/>
          <w:b/>
          <w:sz w:val="24"/>
          <w:szCs w:val="24"/>
        </w:rPr>
        <w:t>domeniul</w:t>
      </w:r>
      <w:r w:rsidRPr="00E00CC1">
        <w:rPr>
          <w:rFonts w:ascii="Tahoma" w:hAnsi="Tahoma" w:cs="Tahoma"/>
          <w:b/>
          <w:sz w:val="24"/>
          <w:szCs w:val="24"/>
        </w:rPr>
        <w:t xml:space="preserve"> public  a</w:t>
      </w:r>
      <w:r w:rsidR="009A76B1" w:rsidRPr="00E00CC1">
        <w:rPr>
          <w:rFonts w:ascii="Tahoma" w:hAnsi="Tahoma" w:cs="Tahoma"/>
          <w:b/>
          <w:sz w:val="24"/>
          <w:szCs w:val="24"/>
        </w:rPr>
        <w:t>l</w:t>
      </w:r>
      <w:r w:rsidRPr="00E00CC1">
        <w:rPr>
          <w:rFonts w:ascii="Tahoma" w:hAnsi="Tahoma" w:cs="Tahoma"/>
          <w:b/>
          <w:sz w:val="24"/>
          <w:szCs w:val="24"/>
        </w:rPr>
        <w:t xml:space="preserve"> </w:t>
      </w:r>
      <w:r w:rsidR="009A76B1" w:rsidRPr="00E00CC1">
        <w:rPr>
          <w:rFonts w:ascii="Tahoma" w:hAnsi="Tahoma" w:cs="Tahoma"/>
          <w:b/>
          <w:sz w:val="24"/>
          <w:szCs w:val="24"/>
        </w:rPr>
        <w:t>C</w:t>
      </w:r>
      <w:r w:rsidRPr="00E00CC1">
        <w:rPr>
          <w:rFonts w:ascii="Tahoma" w:hAnsi="Tahoma" w:cs="Tahoma"/>
          <w:b/>
          <w:sz w:val="24"/>
          <w:szCs w:val="24"/>
        </w:rPr>
        <w:t>omunei  Jegălia</w:t>
      </w:r>
      <w:r w:rsidR="009A76B1" w:rsidRPr="00E00CC1">
        <w:rPr>
          <w:rFonts w:ascii="Tahoma" w:hAnsi="Tahoma" w:cs="Tahoma"/>
          <w:b/>
          <w:sz w:val="24"/>
          <w:szCs w:val="24"/>
        </w:rPr>
        <w:t>, județul Călărași</w:t>
      </w:r>
    </w:p>
    <w:p w14:paraId="7B578327" w14:textId="77777777" w:rsidR="00FB25B3" w:rsidRPr="00E00CC1" w:rsidRDefault="00FB25B3" w:rsidP="00FB25B3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14:paraId="674F7789" w14:textId="77777777" w:rsidR="00FB25B3" w:rsidRDefault="00FB25B3" w:rsidP="00FB25B3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</w:p>
    <w:p w14:paraId="655A08A8" w14:textId="77777777" w:rsidR="0087644F" w:rsidRPr="00E00CC1" w:rsidRDefault="0087644F" w:rsidP="00FB25B3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</w:p>
    <w:p w14:paraId="45935B75" w14:textId="022E7F9E" w:rsidR="009A76B1" w:rsidRPr="00E00CC1" w:rsidRDefault="009A76B1" w:rsidP="009A76B1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  <w:r w:rsidRPr="00E00CC1">
        <w:rPr>
          <w:rFonts w:ascii="Tahoma" w:hAnsi="Tahoma" w:cs="Tahoma"/>
          <w:b/>
          <w:sz w:val="24"/>
          <w:szCs w:val="24"/>
        </w:rPr>
        <w:t xml:space="preserve">            Consiliul local al comunei Jegălia, judeţul Călăraşi întrunit în şedinţă ordinară în ziua de </w:t>
      </w:r>
      <w:r w:rsidR="005F55FF">
        <w:rPr>
          <w:rFonts w:ascii="Tahoma" w:hAnsi="Tahoma" w:cs="Tahoma"/>
          <w:b/>
          <w:sz w:val="24"/>
          <w:szCs w:val="24"/>
        </w:rPr>
        <w:t>1</w:t>
      </w:r>
      <w:r w:rsidR="006D6D52" w:rsidRPr="00E00CC1">
        <w:rPr>
          <w:rFonts w:ascii="Tahoma" w:hAnsi="Tahoma" w:cs="Tahoma"/>
          <w:b/>
          <w:sz w:val="24"/>
          <w:szCs w:val="24"/>
        </w:rPr>
        <w:t>8</w:t>
      </w:r>
      <w:r w:rsidRPr="00E00CC1">
        <w:rPr>
          <w:rFonts w:ascii="Tahoma" w:hAnsi="Tahoma" w:cs="Tahoma"/>
          <w:b/>
          <w:sz w:val="24"/>
          <w:szCs w:val="24"/>
        </w:rPr>
        <w:t xml:space="preserve"> </w:t>
      </w:r>
      <w:r w:rsidR="005F55FF">
        <w:rPr>
          <w:rFonts w:ascii="Tahoma" w:hAnsi="Tahoma" w:cs="Tahoma"/>
          <w:b/>
          <w:sz w:val="24"/>
          <w:szCs w:val="24"/>
        </w:rPr>
        <w:t>septembrie</w:t>
      </w:r>
      <w:r w:rsidRPr="00E00CC1">
        <w:rPr>
          <w:rFonts w:ascii="Tahoma" w:hAnsi="Tahoma" w:cs="Tahoma"/>
          <w:b/>
          <w:sz w:val="24"/>
          <w:szCs w:val="24"/>
        </w:rPr>
        <w:t xml:space="preserve"> 20</w:t>
      </w:r>
      <w:r w:rsidR="006D6D52" w:rsidRPr="00E00CC1">
        <w:rPr>
          <w:rFonts w:ascii="Tahoma" w:hAnsi="Tahoma" w:cs="Tahoma"/>
          <w:b/>
          <w:sz w:val="24"/>
          <w:szCs w:val="24"/>
        </w:rPr>
        <w:t>24</w:t>
      </w:r>
      <w:r w:rsidRPr="00E00CC1">
        <w:rPr>
          <w:rFonts w:ascii="Tahoma" w:hAnsi="Tahoma" w:cs="Tahoma"/>
          <w:b/>
          <w:sz w:val="24"/>
          <w:szCs w:val="24"/>
        </w:rPr>
        <w:t>,</w:t>
      </w:r>
    </w:p>
    <w:p w14:paraId="41287FBB" w14:textId="77777777" w:rsidR="009A76B1" w:rsidRPr="00E00CC1" w:rsidRDefault="009A76B1" w:rsidP="009A76B1">
      <w:pPr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E00CC1">
        <w:rPr>
          <w:rFonts w:ascii="Tahoma" w:hAnsi="Tahoma" w:cs="Tahoma"/>
          <w:sz w:val="24"/>
          <w:szCs w:val="24"/>
        </w:rPr>
        <w:t xml:space="preserve">            </w:t>
      </w:r>
      <w:r w:rsidRPr="00E00CC1">
        <w:rPr>
          <w:rFonts w:ascii="Tahoma" w:hAnsi="Tahoma" w:cs="Tahoma"/>
          <w:b/>
          <w:bCs/>
          <w:sz w:val="24"/>
          <w:szCs w:val="24"/>
        </w:rPr>
        <w:t>Având în vedere :</w:t>
      </w:r>
    </w:p>
    <w:p w14:paraId="03EA9F3B" w14:textId="10ED6BC0" w:rsidR="005F55FF" w:rsidRPr="005F55FF" w:rsidRDefault="00DA5EF7" w:rsidP="005F55FF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5F55FF">
        <w:rPr>
          <w:rFonts w:ascii="Tahoma" w:hAnsi="Tahoma" w:cs="Tahoma"/>
          <w:sz w:val="24"/>
          <w:szCs w:val="24"/>
        </w:rPr>
        <w:t xml:space="preserve">            -</w:t>
      </w:r>
      <w:r w:rsidR="009A76B1" w:rsidRPr="005F55FF">
        <w:rPr>
          <w:rFonts w:ascii="Tahoma" w:hAnsi="Tahoma" w:cs="Tahoma"/>
          <w:sz w:val="24"/>
          <w:szCs w:val="24"/>
        </w:rPr>
        <w:t xml:space="preserve">referatul de aprobare nr. </w:t>
      </w:r>
      <w:r w:rsidR="006D6D52" w:rsidRPr="005F55FF">
        <w:rPr>
          <w:rFonts w:ascii="Tahoma" w:hAnsi="Tahoma" w:cs="Tahoma"/>
          <w:sz w:val="24"/>
          <w:szCs w:val="24"/>
        </w:rPr>
        <w:t>4</w:t>
      </w:r>
      <w:r w:rsidR="005F55FF" w:rsidRPr="005F55FF">
        <w:rPr>
          <w:rFonts w:ascii="Tahoma" w:hAnsi="Tahoma" w:cs="Tahoma"/>
          <w:sz w:val="24"/>
          <w:szCs w:val="24"/>
        </w:rPr>
        <w:t>859</w:t>
      </w:r>
      <w:r w:rsidR="009A76B1" w:rsidRPr="005F55FF">
        <w:rPr>
          <w:rFonts w:ascii="Tahoma" w:hAnsi="Tahoma" w:cs="Tahoma"/>
          <w:sz w:val="24"/>
          <w:szCs w:val="24"/>
        </w:rPr>
        <w:t>/</w:t>
      </w:r>
      <w:r w:rsidR="005F55FF" w:rsidRPr="005F55FF">
        <w:rPr>
          <w:rFonts w:ascii="Tahoma" w:hAnsi="Tahoma" w:cs="Tahoma"/>
          <w:sz w:val="24"/>
          <w:szCs w:val="24"/>
        </w:rPr>
        <w:t>19</w:t>
      </w:r>
      <w:r w:rsidR="009A76B1" w:rsidRPr="005F55FF">
        <w:rPr>
          <w:rFonts w:ascii="Tahoma" w:hAnsi="Tahoma" w:cs="Tahoma"/>
          <w:sz w:val="24"/>
          <w:szCs w:val="24"/>
        </w:rPr>
        <w:t>.0</w:t>
      </w:r>
      <w:r w:rsidR="005F55FF" w:rsidRPr="005F55FF">
        <w:rPr>
          <w:rFonts w:ascii="Tahoma" w:hAnsi="Tahoma" w:cs="Tahoma"/>
          <w:sz w:val="24"/>
          <w:szCs w:val="24"/>
        </w:rPr>
        <w:t>8</w:t>
      </w:r>
      <w:r w:rsidR="009A76B1" w:rsidRPr="005F55FF">
        <w:rPr>
          <w:rFonts w:ascii="Tahoma" w:hAnsi="Tahoma" w:cs="Tahoma"/>
          <w:sz w:val="24"/>
          <w:szCs w:val="24"/>
        </w:rPr>
        <w:t>.20</w:t>
      </w:r>
      <w:r w:rsidR="006D6D52" w:rsidRPr="005F55FF">
        <w:rPr>
          <w:rFonts w:ascii="Tahoma" w:hAnsi="Tahoma" w:cs="Tahoma"/>
          <w:sz w:val="24"/>
          <w:szCs w:val="24"/>
        </w:rPr>
        <w:t>24</w:t>
      </w:r>
      <w:r w:rsidR="009A76B1" w:rsidRPr="005F55FF">
        <w:rPr>
          <w:rFonts w:ascii="Tahoma" w:hAnsi="Tahoma" w:cs="Tahoma"/>
          <w:sz w:val="24"/>
          <w:szCs w:val="24"/>
        </w:rPr>
        <w:t xml:space="preserve">  al primarului comunei, dl Vasile Aurel, cu privire la aprobarea solicitării </w:t>
      </w:r>
      <w:r w:rsidR="005F55FF" w:rsidRPr="005F55FF">
        <w:rPr>
          <w:rFonts w:ascii="Tahoma" w:hAnsi="Tahoma" w:cs="Tahoma"/>
          <w:sz w:val="24"/>
          <w:szCs w:val="24"/>
        </w:rPr>
        <w:t>de transmitere a unui imobil din domeniul public al Comunei Perișoru, Județul Călărași   în domeniul public  al Comunei  Jegălia, județul Călărași</w:t>
      </w:r>
      <w:r w:rsidR="005F55FF">
        <w:rPr>
          <w:rFonts w:ascii="Tahoma" w:hAnsi="Tahoma" w:cs="Tahoma"/>
          <w:sz w:val="24"/>
          <w:szCs w:val="24"/>
        </w:rPr>
        <w:t>;</w:t>
      </w:r>
    </w:p>
    <w:p w14:paraId="57BAEDF9" w14:textId="6182663E" w:rsidR="009A76B1" w:rsidRDefault="00884217" w:rsidP="0088421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 -</w:t>
      </w:r>
      <w:r w:rsidR="009A76B1" w:rsidRPr="00884217">
        <w:rPr>
          <w:rFonts w:ascii="Tahoma" w:hAnsi="Tahoma" w:cs="Tahoma"/>
          <w:sz w:val="24"/>
          <w:szCs w:val="24"/>
        </w:rPr>
        <w:t xml:space="preserve">raportul de specialitate nr. </w:t>
      </w:r>
      <w:r w:rsidR="006D6D52" w:rsidRPr="00884217">
        <w:rPr>
          <w:rFonts w:ascii="Tahoma" w:hAnsi="Tahoma" w:cs="Tahoma"/>
          <w:sz w:val="24"/>
          <w:szCs w:val="24"/>
        </w:rPr>
        <w:t>4</w:t>
      </w:r>
      <w:r w:rsidR="005F55FF">
        <w:rPr>
          <w:rFonts w:ascii="Tahoma" w:hAnsi="Tahoma" w:cs="Tahoma"/>
          <w:sz w:val="24"/>
          <w:szCs w:val="24"/>
        </w:rPr>
        <w:t>860</w:t>
      </w:r>
      <w:r w:rsidR="009A76B1" w:rsidRPr="00884217">
        <w:rPr>
          <w:rFonts w:ascii="Tahoma" w:hAnsi="Tahoma" w:cs="Tahoma"/>
          <w:sz w:val="24"/>
          <w:szCs w:val="24"/>
        </w:rPr>
        <w:t>/</w:t>
      </w:r>
      <w:r w:rsidR="005F55FF">
        <w:rPr>
          <w:rFonts w:ascii="Tahoma" w:hAnsi="Tahoma" w:cs="Tahoma"/>
          <w:sz w:val="24"/>
          <w:szCs w:val="24"/>
        </w:rPr>
        <w:t>19</w:t>
      </w:r>
      <w:r w:rsidR="009A76B1" w:rsidRPr="00884217">
        <w:rPr>
          <w:rFonts w:ascii="Tahoma" w:hAnsi="Tahoma" w:cs="Tahoma"/>
          <w:sz w:val="24"/>
          <w:szCs w:val="24"/>
        </w:rPr>
        <w:t>.</w:t>
      </w:r>
      <w:r w:rsidR="006D6D52" w:rsidRPr="00884217">
        <w:rPr>
          <w:rFonts w:ascii="Tahoma" w:hAnsi="Tahoma" w:cs="Tahoma"/>
          <w:sz w:val="24"/>
          <w:szCs w:val="24"/>
        </w:rPr>
        <w:t>0</w:t>
      </w:r>
      <w:r w:rsidR="005F55FF">
        <w:rPr>
          <w:rFonts w:ascii="Tahoma" w:hAnsi="Tahoma" w:cs="Tahoma"/>
          <w:sz w:val="24"/>
          <w:szCs w:val="24"/>
        </w:rPr>
        <w:t>8</w:t>
      </w:r>
      <w:r w:rsidR="009A76B1" w:rsidRPr="00884217">
        <w:rPr>
          <w:rFonts w:ascii="Tahoma" w:hAnsi="Tahoma" w:cs="Tahoma"/>
          <w:sz w:val="24"/>
          <w:szCs w:val="24"/>
        </w:rPr>
        <w:t>.20</w:t>
      </w:r>
      <w:r w:rsidR="006D6D52" w:rsidRPr="00884217">
        <w:rPr>
          <w:rFonts w:ascii="Tahoma" w:hAnsi="Tahoma" w:cs="Tahoma"/>
          <w:sz w:val="24"/>
          <w:szCs w:val="24"/>
        </w:rPr>
        <w:t>24</w:t>
      </w:r>
      <w:r w:rsidR="009A76B1" w:rsidRPr="00884217">
        <w:rPr>
          <w:rFonts w:ascii="Tahoma" w:hAnsi="Tahoma" w:cs="Tahoma"/>
          <w:sz w:val="24"/>
          <w:szCs w:val="24"/>
        </w:rPr>
        <w:t xml:space="preserve"> prezentat de dl-Radu Nelu, secretarul general al comunei;</w:t>
      </w:r>
    </w:p>
    <w:p w14:paraId="266CCC12" w14:textId="5FA717E7" w:rsidR="00884217" w:rsidRPr="005075DC" w:rsidRDefault="00884217" w:rsidP="00884217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n-US"/>
        </w:rPr>
      </w:pPr>
      <w:r>
        <w:rPr>
          <w:rFonts w:ascii="Tahoma" w:hAnsi="Tahoma" w:cs="Tahoma"/>
          <w:sz w:val="24"/>
          <w:szCs w:val="24"/>
          <w:lang w:val="fr-FR"/>
        </w:rPr>
        <w:t xml:space="preserve"> </w:t>
      </w:r>
      <w:r w:rsidRPr="00317AA1">
        <w:rPr>
          <w:rFonts w:ascii="Tahoma" w:hAnsi="Tahoma" w:cs="Tahoma"/>
          <w:sz w:val="24"/>
          <w:szCs w:val="24"/>
          <w:lang w:val="fr-FR"/>
        </w:rPr>
        <w:t xml:space="preserve">    </w:t>
      </w:r>
      <w:r>
        <w:rPr>
          <w:rFonts w:ascii="Tahoma" w:hAnsi="Tahoma" w:cs="Tahoma"/>
          <w:sz w:val="24"/>
          <w:szCs w:val="24"/>
          <w:lang w:val="fr-FR"/>
        </w:rPr>
        <w:t xml:space="preserve">      </w:t>
      </w:r>
      <w:r w:rsidRPr="005075DC">
        <w:rPr>
          <w:rFonts w:ascii="Tahoma" w:hAnsi="Tahoma" w:cs="Tahoma"/>
          <w:sz w:val="24"/>
          <w:szCs w:val="24"/>
          <w:lang w:val="en-US"/>
        </w:rPr>
        <w:t xml:space="preserve">-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avizul</w:t>
      </w:r>
      <w:proofErr w:type="spellEnd"/>
      <w:r w:rsidRPr="005075DC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5075DC">
        <w:rPr>
          <w:rFonts w:ascii="Tahoma" w:hAnsi="Tahoma" w:cs="Tahoma"/>
          <w:sz w:val="24"/>
          <w:szCs w:val="24"/>
          <w:lang w:val="en-US"/>
        </w:rPr>
        <w:t>favorabil</w:t>
      </w:r>
      <w:proofErr w:type="spellEnd"/>
      <w:r w:rsidRPr="005075DC">
        <w:rPr>
          <w:rFonts w:ascii="Tahoma" w:hAnsi="Tahoma" w:cs="Tahoma"/>
          <w:sz w:val="24"/>
          <w:szCs w:val="24"/>
          <w:lang w:val="en-US"/>
        </w:rPr>
        <w:t xml:space="preserve"> al </w:t>
      </w:r>
      <w:r w:rsidRPr="00F32860">
        <w:rPr>
          <w:rFonts w:ascii="Tahoma" w:hAnsi="Tahoma" w:cs="Tahoma"/>
          <w:sz w:val="24"/>
          <w:szCs w:val="24"/>
        </w:rPr>
        <w:t xml:space="preserve">Comisiei juridică și de disciplină </w:t>
      </w:r>
      <w:r w:rsidRPr="005075DC">
        <w:rPr>
          <w:rFonts w:ascii="Tahoma" w:hAnsi="Tahoma" w:cs="Tahoma"/>
          <w:sz w:val="24"/>
          <w:szCs w:val="24"/>
          <w:lang w:val="en-US"/>
        </w:rPr>
        <w:t xml:space="preserve">nr. </w:t>
      </w:r>
      <w:r w:rsidR="005F55FF">
        <w:rPr>
          <w:rFonts w:ascii="Tahoma" w:hAnsi="Tahoma" w:cs="Tahoma"/>
          <w:sz w:val="24"/>
          <w:szCs w:val="24"/>
          <w:lang w:val="en-US"/>
        </w:rPr>
        <w:t>95</w:t>
      </w:r>
      <w:r w:rsidRPr="005075DC">
        <w:rPr>
          <w:rFonts w:ascii="Tahoma" w:hAnsi="Tahoma" w:cs="Tahoma"/>
          <w:sz w:val="24"/>
          <w:szCs w:val="24"/>
          <w:lang w:val="en-US"/>
        </w:rPr>
        <w:t>/</w:t>
      </w:r>
      <w:r w:rsidR="005F55FF">
        <w:rPr>
          <w:rFonts w:ascii="Tahoma" w:hAnsi="Tahoma" w:cs="Tahoma"/>
          <w:sz w:val="24"/>
          <w:szCs w:val="24"/>
          <w:lang w:val="en-US"/>
        </w:rPr>
        <w:t>17</w:t>
      </w:r>
      <w:r w:rsidRPr="005075DC">
        <w:rPr>
          <w:rFonts w:ascii="Tahoma" w:hAnsi="Tahoma" w:cs="Tahoma"/>
          <w:sz w:val="24"/>
          <w:szCs w:val="24"/>
          <w:lang w:val="en-US"/>
        </w:rPr>
        <w:t>.</w:t>
      </w:r>
      <w:r>
        <w:rPr>
          <w:rFonts w:ascii="Tahoma" w:hAnsi="Tahoma" w:cs="Tahoma"/>
          <w:sz w:val="24"/>
          <w:szCs w:val="24"/>
          <w:lang w:val="en-US"/>
        </w:rPr>
        <w:t>0</w:t>
      </w:r>
      <w:r w:rsidR="005F55FF">
        <w:rPr>
          <w:rFonts w:ascii="Tahoma" w:hAnsi="Tahoma" w:cs="Tahoma"/>
          <w:sz w:val="24"/>
          <w:szCs w:val="24"/>
          <w:lang w:val="en-US"/>
        </w:rPr>
        <w:t>9</w:t>
      </w:r>
      <w:r w:rsidRPr="005075DC">
        <w:rPr>
          <w:rFonts w:ascii="Tahoma" w:hAnsi="Tahoma" w:cs="Tahoma"/>
          <w:sz w:val="24"/>
          <w:szCs w:val="24"/>
          <w:lang w:val="en-US"/>
        </w:rPr>
        <w:t>.20</w:t>
      </w:r>
      <w:r>
        <w:rPr>
          <w:rFonts w:ascii="Tahoma" w:hAnsi="Tahoma" w:cs="Tahoma"/>
          <w:sz w:val="24"/>
          <w:szCs w:val="24"/>
          <w:lang w:val="en-US"/>
        </w:rPr>
        <w:t>24</w:t>
      </w:r>
      <w:r w:rsidRPr="005075DC">
        <w:rPr>
          <w:rFonts w:ascii="Tahoma" w:hAnsi="Tahoma" w:cs="Tahoma"/>
          <w:sz w:val="24"/>
          <w:szCs w:val="24"/>
          <w:lang w:val="en-US"/>
        </w:rPr>
        <w:t>;</w:t>
      </w:r>
    </w:p>
    <w:p w14:paraId="36DDA681" w14:textId="68AEB13A" w:rsidR="00884217" w:rsidRDefault="00884217" w:rsidP="00884217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n-US"/>
        </w:rPr>
      </w:pPr>
      <w:r>
        <w:rPr>
          <w:rFonts w:ascii="Tahoma" w:hAnsi="Tahoma" w:cs="Tahoma"/>
          <w:sz w:val="24"/>
          <w:szCs w:val="24"/>
        </w:rPr>
        <w:t xml:space="preserve">           - avizul favorabil al </w:t>
      </w:r>
      <w:r w:rsidRPr="005075DC">
        <w:rPr>
          <w:rFonts w:ascii="Tahoma" w:hAnsi="Tahoma" w:cs="Tahoma"/>
          <w:sz w:val="24"/>
          <w:szCs w:val="24"/>
        </w:rPr>
        <w:t>Comisiei de</w:t>
      </w:r>
      <w:r w:rsidRPr="005075DC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5075DC">
        <w:rPr>
          <w:rFonts w:ascii="Tahoma" w:hAnsi="Tahoma" w:cs="Tahoma"/>
          <w:sz w:val="24"/>
          <w:szCs w:val="24"/>
          <w:lang w:val="fr-FR"/>
        </w:rPr>
        <w:t>agricultură</w:t>
      </w:r>
      <w:proofErr w:type="spellEnd"/>
      <w:r w:rsidRPr="005075DC">
        <w:rPr>
          <w:rFonts w:ascii="Tahoma" w:hAnsi="Tahoma" w:cs="Tahoma"/>
          <w:sz w:val="24"/>
          <w:szCs w:val="24"/>
          <w:lang w:val="fr-FR"/>
        </w:rPr>
        <w:t xml:space="preserve">, </w:t>
      </w:r>
      <w:proofErr w:type="spellStart"/>
      <w:r w:rsidRPr="005075DC">
        <w:rPr>
          <w:rFonts w:ascii="Tahoma" w:hAnsi="Tahoma" w:cs="Tahoma"/>
          <w:sz w:val="24"/>
          <w:szCs w:val="24"/>
          <w:lang w:val="fr-FR"/>
        </w:rPr>
        <w:t>activităţi</w:t>
      </w:r>
      <w:proofErr w:type="spellEnd"/>
      <w:r w:rsidRPr="005075DC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5075DC">
        <w:rPr>
          <w:rFonts w:ascii="Tahoma" w:hAnsi="Tahoma" w:cs="Tahoma"/>
          <w:sz w:val="24"/>
          <w:szCs w:val="24"/>
          <w:lang w:val="fr-FR"/>
        </w:rPr>
        <w:t>economico-financiare</w:t>
      </w:r>
      <w:proofErr w:type="spellEnd"/>
      <w:r w:rsidRPr="005075DC">
        <w:rPr>
          <w:rFonts w:ascii="Tahoma" w:hAnsi="Tahoma" w:cs="Tahoma"/>
          <w:sz w:val="24"/>
          <w:szCs w:val="24"/>
          <w:lang w:val="fr-FR"/>
        </w:rPr>
        <w:t xml:space="preserve">, </w:t>
      </w:r>
      <w:proofErr w:type="spellStart"/>
      <w:r w:rsidRPr="005075DC">
        <w:rPr>
          <w:rFonts w:ascii="Tahoma" w:hAnsi="Tahoma" w:cs="Tahoma"/>
          <w:sz w:val="24"/>
          <w:szCs w:val="24"/>
          <w:lang w:val="fr-FR"/>
        </w:rPr>
        <w:t>amenajarea</w:t>
      </w:r>
      <w:proofErr w:type="spellEnd"/>
      <w:r w:rsidRPr="005075DC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5075DC">
        <w:rPr>
          <w:rFonts w:ascii="Tahoma" w:hAnsi="Tahoma" w:cs="Tahoma"/>
          <w:sz w:val="24"/>
          <w:szCs w:val="24"/>
          <w:lang w:val="fr-FR"/>
        </w:rPr>
        <w:t>teritoriului</w:t>
      </w:r>
      <w:proofErr w:type="spellEnd"/>
      <w:r w:rsidRPr="005075DC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5075DC">
        <w:rPr>
          <w:rFonts w:ascii="Tahoma" w:hAnsi="Tahoma" w:cs="Tahoma"/>
          <w:sz w:val="24"/>
          <w:szCs w:val="24"/>
          <w:lang w:val="fr-FR"/>
        </w:rPr>
        <w:t>şi</w:t>
      </w:r>
      <w:proofErr w:type="spellEnd"/>
      <w:r w:rsidRPr="005075DC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5075DC">
        <w:rPr>
          <w:rFonts w:ascii="Tahoma" w:hAnsi="Tahoma" w:cs="Tahoma"/>
          <w:sz w:val="24"/>
          <w:szCs w:val="24"/>
          <w:lang w:val="fr-FR"/>
        </w:rPr>
        <w:t>urbanism</w:t>
      </w:r>
      <w:proofErr w:type="spellEnd"/>
      <w:r w:rsidRPr="005075DC">
        <w:rPr>
          <w:rFonts w:ascii="Tahoma" w:hAnsi="Tahoma" w:cs="Tahoma"/>
          <w:sz w:val="24"/>
          <w:szCs w:val="24"/>
          <w:lang w:val="fr-FR"/>
        </w:rPr>
        <w:t xml:space="preserve">, </w:t>
      </w:r>
      <w:proofErr w:type="spellStart"/>
      <w:r w:rsidRPr="005075DC">
        <w:rPr>
          <w:rFonts w:ascii="Tahoma" w:hAnsi="Tahoma" w:cs="Tahoma"/>
          <w:sz w:val="24"/>
          <w:szCs w:val="24"/>
          <w:lang w:val="fr-FR"/>
        </w:rPr>
        <w:t>protecția</w:t>
      </w:r>
      <w:proofErr w:type="spellEnd"/>
      <w:r w:rsidRPr="005075DC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5075DC">
        <w:rPr>
          <w:rFonts w:ascii="Tahoma" w:hAnsi="Tahoma" w:cs="Tahoma"/>
          <w:sz w:val="24"/>
          <w:szCs w:val="24"/>
          <w:lang w:val="fr-FR"/>
        </w:rPr>
        <w:t>mediului</w:t>
      </w:r>
      <w:proofErr w:type="spellEnd"/>
      <w:r w:rsidRPr="005075DC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5075DC">
        <w:rPr>
          <w:rFonts w:ascii="Tahoma" w:hAnsi="Tahoma" w:cs="Tahoma"/>
          <w:sz w:val="24"/>
          <w:szCs w:val="24"/>
          <w:lang w:val="fr-FR"/>
        </w:rPr>
        <w:t>și</w:t>
      </w:r>
      <w:proofErr w:type="spellEnd"/>
      <w:r w:rsidRPr="005075DC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5075DC">
        <w:rPr>
          <w:rFonts w:ascii="Tahoma" w:hAnsi="Tahoma" w:cs="Tahoma"/>
          <w:sz w:val="24"/>
          <w:szCs w:val="24"/>
          <w:lang w:val="fr-FR"/>
        </w:rPr>
        <w:t>turism</w:t>
      </w:r>
      <w:proofErr w:type="spellEnd"/>
      <w:r w:rsidRPr="005075DC">
        <w:rPr>
          <w:rFonts w:ascii="Tahoma" w:hAnsi="Tahoma" w:cs="Tahoma"/>
          <w:sz w:val="24"/>
          <w:szCs w:val="24"/>
          <w:lang w:val="en-US"/>
        </w:rPr>
        <w:t xml:space="preserve"> nr. </w:t>
      </w:r>
      <w:r w:rsidR="005F55FF">
        <w:rPr>
          <w:rFonts w:ascii="Tahoma" w:hAnsi="Tahoma" w:cs="Tahoma"/>
          <w:sz w:val="24"/>
          <w:szCs w:val="24"/>
          <w:lang w:val="en-US"/>
        </w:rPr>
        <w:t>71</w:t>
      </w:r>
      <w:r w:rsidRPr="005075DC">
        <w:rPr>
          <w:rFonts w:ascii="Tahoma" w:hAnsi="Tahoma" w:cs="Tahoma"/>
          <w:sz w:val="24"/>
          <w:szCs w:val="24"/>
          <w:lang w:val="en-US"/>
        </w:rPr>
        <w:t>/</w:t>
      </w:r>
      <w:r w:rsidR="005F55FF">
        <w:rPr>
          <w:rFonts w:ascii="Tahoma" w:hAnsi="Tahoma" w:cs="Tahoma"/>
          <w:sz w:val="24"/>
          <w:szCs w:val="24"/>
          <w:lang w:val="en-US"/>
        </w:rPr>
        <w:t>1</w:t>
      </w:r>
      <w:r>
        <w:rPr>
          <w:rFonts w:ascii="Tahoma" w:hAnsi="Tahoma" w:cs="Tahoma"/>
          <w:sz w:val="24"/>
          <w:szCs w:val="24"/>
          <w:lang w:val="en-US"/>
        </w:rPr>
        <w:t>7</w:t>
      </w:r>
      <w:r w:rsidRPr="005075DC">
        <w:rPr>
          <w:rFonts w:ascii="Tahoma" w:hAnsi="Tahoma" w:cs="Tahoma"/>
          <w:sz w:val="24"/>
          <w:szCs w:val="24"/>
          <w:lang w:val="en-US"/>
        </w:rPr>
        <w:t>.</w:t>
      </w:r>
      <w:r>
        <w:rPr>
          <w:rFonts w:ascii="Tahoma" w:hAnsi="Tahoma" w:cs="Tahoma"/>
          <w:sz w:val="24"/>
          <w:szCs w:val="24"/>
          <w:lang w:val="en-US"/>
        </w:rPr>
        <w:t>0</w:t>
      </w:r>
      <w:r w:rsidR="005F55FF">
        <w:rPr>
          <w:rFonts w:ascii="Tahoma" w:hAnsi="Tahoma" w:cs="Tahoma"/>
          <w:sz w:val="24"/>
          <w:szCs w:val="24"/>
          <w:lang w:val="en-US"/>
        </w:rPr>
        <w:t>9</w:t>
      </w:r>
      <w:r w:rsidRPr="005075DC">
        <w:rPr>
          <w:rFonts w:ascii="Tahoma" w:hAnsi="Tahoma" w:cs="Tahoma"/>
          <w:sz w:val="24"/>
          <w:szCs w:val="24"/>
          <w:lang w:val="en-US"/>
        </w:rPr>
        <w:t>.20</w:t>
      </w:r>
      <w:r>
        <w:rPr>
          <w:rFonts w:ascii="Tahoma" w:hAnsi="Tahoma" w:cs="Tahoma"/>
          <w:sz w:val="24"/>
          <w:szCs w:val="24"/>
          <w:lang w:val="en-US"/>
        </w:rPr>
        <w:t>24</w:t>
      </w:r>
      <w:r w:rsidRPr="005075DC">
        <w:rPr>
          <w:rFonts w:ascii="Tahoma" w:hAnsi="Tahoma" w:cs="Tahoma"/>
          <w:sz w:val="24"/>
          <w:szCs w:val="24"/>
          <w:lang w:val="en-US"/>
        </w:rPr>
        <w:t>;</w:t>
      </w:r>
    </w:p>
    <w:p w14:paraId="70498624" w14:textId="19EC69C7" w:rsidR="00884217" w:rsidRDefault="00884217" w:rsidP="00884217">
      <w:pPr>
        <w:pStyle w:val="NoSpacing"/>
        <w:jc w:val="both"/>
        <w:rPr>
          <w:rFonts w:ascii="Tahoma" w:hAnsi="Tahoma" w:cs="Tahoma"/>
          <w:sz w:val="24"/>
          <w:szCs w:val="24"/>
          <w:lang w:val="en-US"/>
        </w:rPr>
      </w:pPr>
      <w:r w:rsidRPr="003A1F79">
        <w:rPr>
          <w:rFonts w:ascii="Tahoma" w:hAnsi="Tahoma" w:cs="Tahoma"/>
          <w:sz w:val="24"/>
          <w:szCs w:val="24"/>
          <w:lang w:val="fr-FR"/>
        </w:rPr>
        <w:t xml:space="preserve">         </w:t>
      </w:r>
      <w:r>
        <w:rPr>
          <w:rFonts w:ascii="Tahoma" w:hAnsi="Tahoma" w:cs="Tahoma"/>
          <w:sz w:val="24"/>
          <w:szCs w:val="24"/>
          <w:lang w:val="fr-FR"/>
        </w:rPr>
        <w:t xml:space="preserve"> </w:t>
      </w:r>
      <w:r w:rsidRPr="003A1F79">
        <w:rPr>
          <w:rFonts w:ascii="Tahoma" w:hAnsi="Tahoma" w:cs="Tahoma"/>
          <w:sz w:val="24"/>
          <w:szCs w:val="24"/>
          <w:lang w:val="fr-FR"/>
        </w:rPr>
        <w:t xml:space="preserve"> </w:t>
      </w:r>
      <w:r w:rsidRPr="003A1F79">
        <w:rPr>
          <w:rFonts w:ascii="Tahoma" w:hAnsi="Tahoma" w:cs="Tahoma"/>
          <w:sz w:val="24"/>
          <w:szCs w:val="24"/>
          <w:lang w:val="en-US"/>
        </w:rPr>
        <w:t xml:space="preserve">-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avizul</w:t>
      </w:r>
      <w:proofErr w:type="spellEnd"/>
      <w:r w:rsidRPr="003A1F79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3A1F79">
        <w:rPr>
          <w:rFonts w:ascii="Tahoma" w:hAnsi="Tahoma" w:cs="Tahoma"/>
          <w:sz w:val="24"/>
          <w:szCs w:val="24"/>
          <w:lang w:val="en-US"/>
        </w:rPr>
        <w:t>favorabil</w:t>
      </w:r>
      <w:proofErr w:type="spellEnd"/>
      <w:r w:rsidRPr="003A1F79">
        <w:rPr>
          <w:rFonts w:ascii="Tahoma" w:hAnsi="Tahoma" w:cs="Tahoma"/>
          <w:sz w:val="24"/>
          <w:szCs w:val="24"/>
          <w:lang w:val="en-US"/>
        </w:rPr>
        <w:t xml:space="preserve"> al </w:t>
      </w:r>
      <w:r w:rsidRPr="003A1F79">
        <w:rPr>
          <w:rFonts w:ascii="Tahoma" w:hAnsi="Tahoma" w:cs="Tahoma"/>
          <w:sz w:val="24"/>
          <w:szCs w:val="24"/>
        </w:rPr>
        <w:t>Comisiei de</w:t>
      </w:r>
      <w:r w:rsidRPr="003A1F79">
        <w:rPr>
          <w:rFonts w:ascii="Tahoma" w:hAnsi="Tahoma" w:cs="Tahoma"/>
          <w:sz w:val="24"/>
          <w:szCs w:val="24"/>
          <w:lang w:val="fr-FR"/>
        </w:rPr>
        <w:t xml:space="preserve"> </w:t>
      </w:r>
      <w:r w:rsidRPr="003A1F79">
        <w:rPr>
          <w:rFonts w:ascii="Tahoma" w:hAnsi="Tahoma" w:cs="Tahoma"/>
          <w:sz w:val="24"/>
          <w:szCs w:val="24"/>
        </w:rPr>
        <w:t xml:space="preserve">învățământ, sănătate și </w:t>
      </w:r>
      <w:proofErr w:type="gramStart"/>
      <w:r w:rsidRPr="003A1F79">
        <w:rPr>
          <w:rFonts w:ascii="Tahoma" w:hAnsi="Tahoma" w:cs="Tahoma"/>
          <w:sz w:val="24"/>
          <w:szCs w:val="24"/>
        </w:rPr>
        <w:t>familie ,</w:t>
      </w:r>
      <w:proofErr w:type="gramEnd"/>
      <w:r w:rsidRPr="003A1F79">
        <w:rPr>
          <w:rFonts w:ascii="Tahoma" w:hAnsi="Tahoma" w:cs="Tahoma"/>
          <w:sz w:val="24"/>
          <w:szCs w:val="24"/>
        </w:rPr>
        <w:t xml:space="preserve"> activități social – culturale, culte,   muncă și  protecţie socială, protecție copii, tineret și sport</w:t>
      </w:r>
      <w:r>
        <w:rPr>
          <w:rFonts w:ascii="Tahoma" w:hAnsi="Tahoma" w:cs="Tahoma"/>
          <w:sz w:val="24"/>
          <w:szCs w:val="24"/>
        </w:rPr>
        <w:t xml:space="preserve"> </w:t>
      </w:r>
      <w:r w:rsidRPr="003A1F79">
        <w:rPr>
          <w:rFonts w:ascii="Tahoma" w:hAnsi="Tahoma" w:cs="Tahoma"/>
          <w:sz w:val="24"/>
          <w:szCs w:val="24"/>
          <w:lang w:val="fr-FR"/>
        </w:rPr>
        <w:t xml:space="preserve">nr. </w:t>
      </w:r>
      <w:r w:rsidRPr="003A1F79">
        <w:rPr>
          <w:rFonts w:ascii="Tahoma" w:hAnsi="Tahoma" w:cs="Tahoma"/>
          <w:sz w:val="24"/>
          <w:szCs w:val="24"/>
          <w:lang w:val="en-US"/>
        </w:rPr>
        <w:t xml:space="preserve"> </w:t>
      </w:r>
      <w:r w:rsidR="005F55FF">
        <w:rPr>
          <w:rFonts w:ascii="Tahoma" w:hAnsi="Tahoma" w:cs="Tahoma"/>
          <w:sz w:val="24"/>
          <w:szCs w:val="24"/>
          <w:lang w:val="en-US"/>
        </w:rPr>
        <w:t>80</w:t>
      </w:r>
      <w:r w:rsidRPr="003A1F79">
        <w:rPr>
          <w:rFonts w:ascii="Tahoma" w:hAnsi="Tahoma" w:cs="Tahoma"/>
          <w:sz w:val="24"/>
          <w:szCs w:val="24"/>
          <w:lang w:val="en-US"/>
        </w:rPr>
        <w:t>/</w:t>
      </w:r>
      <w:r w:rsidR="005F55FF">
        <w:rPr>
          <w:rFonts w:ascii="Tahoma" w:hAnsi="Tahoma" w:cs="Tahoma"/>
          <w:sz w:val="24"/>
          <w:szCs w:val="24"/>
          <w:lang w:val="en-US"/>
        </w:rPr>
        <w:t>17</w:t>
      </w:r>
      <w:r w:rsidRPr="003A1F79">
        <w:rPr>
          <w:rFonts w:ascii="Tahoma" w:hAnsi="Tahoma" w:cs="Tahoma"/>
          <w:sz w:val="24"/>
          <w:szCs w:val="24"/>
          <w:lang w:val="en-US"/>
        </w:rPr>
        <w:t>.</w:t>
      </w:r>
      <w:r>
        <w:rPr>
          <w:rFonts w:ascii="Tahoma" w:hAnsi="Tahoma" w:cs="Tahoma"/>
          <w:sz w:val="24"/>
          <w:szCs w:val="24"/>
          <w:lang w:val="en-US"/>
        </w:rPr>
        <w:t>0</w:t>
      </w:r>
      <w:r w:rsidR="005F55FF">
        <w:rPr>
          <w:rFonts w:ascii="Tahoma" w:hAnsi="Tahoma" w:cs="Tahoma"/>
          <w:sz w:val="24"/>
          <w:szCs w:val="24"/>
          <w:lang w:val="en-US"/>
        </w:rPr>
        <w:t>9</w:t>
      </w:r>
      <w:r w:rsidRPr="003A1F79">
        <w:rPr>
          <w:rFonts w:ascii="Tahoma" w:hAnsi="Tahoma" w:cs="Tahoma"/>
          <w:sz w:val="24"/>
          <w:szCs w:val="24"/>
          <w:lang w:val="en-US"/>
        </w:rPr>
        <w:t>.20</w:t>
      </w:r>
      <w:r>
        <w:rPr>
          <w:rFonts w:ascii="Tahoma" w:hAnsi="Tahoma" w:cs="Tahoma"/>
          <w:sz w:val="24"/>
          <w:szCs w:val="24"/>
          <w:lang w:val="en-US"/>
        </w:rPr>
        <w:t>24</w:t>
      </w:r>
      <w:r w:rsidRPr="003A1F79">
        <w:rPr>
          <w:rFonts w:ascii="Tahoma" w:hAnsi="Tahoma" w:cs="Tahoma"/>
          <w:sz w:val="24"/>
          <w:szCs w:val="24"/>
          <w:lang w:val="en-US"/>
        </w:rPr>
        <w:t>;</w:t>
      </w:r>
    </w:p>
    <w:p w14:paraId="76EDAE0B" w14:textId="77777777" w:rsidR="00884217" w:rsidRDefault="00884217" w:rsidP="00884217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n-US"/>
        </w:rPr>
      </w:pPr>
      <w:r>
        <w:rPr>
          <w:rFonts w:ascii="Tahoma" w:hAnsi="Tahoma" w:cs="Tahoma"/>
          <w:sz w:val="24"/>
          <w:szCs w:val="24"/>
          <w:lang w:val="fr-FR"/>
        </w:rPr>
        <w:t xml:space="preserve">           - </w:t>
      </w:r>
      <w:proofErr w:type="spellStart"/>
      <w:r>
        <w:rPr>
          <w:rFonts w:ascii="Tahoma" w:hAnsi="Tahoma" w:cs="Tahoma"/>
          <w:sz w:val="24"/>
          <w:szCs w:val="24"/>
          <w:lang w:val="fr-FR"/>
        </w:rPr>
        <w:t>prevederile</w:t>
      </w:r>
      <w:proofErr w:type="spellEnd"/>
      <w:r>
        <w:rPr>
          <w:rFonts w:ascii="Tahoma" w:hAnsi="Tahoma" w:cs="Tahoma"/>
          <w:sz w:val="24"/>
          <w:szCs w:val="24"/>
          <w:lang w:val="fr-FR"/>
        </w:rPr>
        <w:t xml:space="preserve"> art. 43 </w:t>
      </w:r>
      <w:proofErr w:type="spellStart"/>
      <w:proofErr w:type="gramStart"/>
      <w:r>
        <w:rPr>
          <w:rFonts w:ascii="Tahoma" w:hAnsi="Tahoma" w:cs="Tahoma"/>
          <w:sz w:val="24"/>
          <w:szCs w:val="24"/>
          <w:lang w:val="fr-FR"/>
        </w:rPr>
        <w:t>alin</w:t>
      </w:r>
      <w:proofErr w:type="spellEnd"/>
      <w:r>
        <w:rPr>
          <w:rFonts w:ascii="Tahoma" w:hAnsi="Tahoma" w:cs="Tahoma"/>
          <w:sz w:val="24"/>
          <w:szCs w:val="24"/>
          <w:lang w:val="fr-FR"/>
        </w:rPr>
        <w:t>.(</w:t>
      </w:r>
      <w:proofErr w:type="gramEnd"/>
      <w:r>
        <w:rPr>
          <w:rFonts w:ascii="Tahoma" w:hAnsi="Tahoma" w:cs="Tahoma"/>
          <w:sz w:val="24"/>
          <w:szCs w:val="24"/>
          <w:lang w:val="fr-FR"/>
        </w:rPr>
        <w:t xml:space="preserve">4) </w:t>
      </w:r>
      <w:proofErr w:type="spellStart"/>
      <w:r>
        <w:rPr>
          <w:rFonts w:ascii="Tahoma" w:hAnsi="Tahoma" w:cs="Tahoma"/>
          <w:sz w:val="24"/>
          <w:szCs w:val="24"/>
          <w:lang w:val="fr-FR"/>
        </w:rPr>
        <w:t>din</w:t>
      </w:r>
      <w:proofErr w:type="spellEnd"/>
      <w:r>
        <w:rPr>
          <w:rFonts w:ascii="Tahoma" w:hAnsi="Tahoma" w:cs="Tahoma"/>
          <w:sz w:val="24"/>
          <w:szCs w:val="24"/>
          <w:lang w:val="fr-FR"/>
        </w:rPr>
        <w:t xml:space="preserve">  </w:t>
      </w:r>
      <w:proofErr w:type="spellStart"/>
      <w:r>
        <w:rPr>
          <w:rFonts w:ascii="Tahoma" w:hAnsi="Tahoma" w:cs="Tahoma"/>
          <w:sz w:val="24"/>
          <w:szCs w:val="24"/>
          <w:lang w:val="fr-FR"/>
        </w:rPr>
        <w:t>Legea</w:t>
      </w:r>
      <w:proofErr w:type="spellEnd"/>
      <w:r>
        <w:rPr>
          <w:rFonts w:ascii="Tahoma" w:hAnsi="Tahoma" w:cs="Tahoma"/>
          <w:sz w:val="24"/>
          <w:szCs w:val="24"/>
          <w:lang w:val="fr-FR"/>
        </w:rPr>
        <w:t xml:space="preserve"> nr. 24/2000 </w:t>
      </w:r>
      <w:proofErr w:type="spellStart"/>
      <w:r>
        <w:rPr>
          <w:rFonts w:ascii="Tahoma" w:hAnsi="Tahoma" w:cs="Tahoma"/>
          <w:sz w:val="24"/>
          <w:szCs w:val="24"/>
          <w:lang w:val="fr-FR"/>
        </w:rPr>
        <w:t>privind</w:t>
      </w:r>
      <w:proofErr w:type="spellEnd"/>
      <w:r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fr-FR"/>
        </w:rPr>
        <w:t>normele</w:t>
      </w:r>
      <w:proofErr w:type="spellEnd"/>
      <w:r>
        <w:rPr>
          <w:rFonts w:ascii="Tahoma" w:hAnsi="Tahoma" w:cs="Tahoma"/>
          <w:sz w:val="24"/>
          <w:szCs w:val="24"/>
          <w:lang w:val="fr-FR"/>
        </w:rPr>
        <w:t xml:space="preserve"> de </w:t>
      </w:r>
      <w:proofErr w:type="spellStart"/>
      <w:r>
        <w:rPr>
          <w:rFonts w:ascii="Tahoma" w:hAnsi="Tahoma" w:cs="Tahoma"/>
          <w:sz w:val="24"/>
          <w:szCs w:val="24"/>
          <w:lang w:val="fr-FR"/>
        </w:rPr>
        <w:t>tehnică</w:t>
      </w:r>
      <w:proofErr w:type="spellEnd"/>
      <w:r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fr-FR"/>
        </w:rPr>
        <w:t>legislativă</w:t>
      </w:r>
      <w:proofErr w:type="spellEnd"/>
      <w:r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fr-FR"/>
        </w:rPr>
        <w:t>pentru</w:t>
      </w:r>
      <w:proofErr w:type="spellEnd"/>
      <w:r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fr-FR"/>
        </w:rPr>
        <w:t>elaborarea</w:t>
      </w:r>
      <w:proofErr w:type="spellEnd"/>
      <w:r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fr-FR"/>
        </w:rPr>
        <w:t>actelor</w:t>
      </w:r>
      <w:proofErr w:type="spellEnd"/>
      <w:r>
        <w:rPr>
          <w:rFonts w:ascii="Tahoma" w:hAnsi="Tahoma" w:cs="Tahoma"/>
          <w:sz w:val="24"/>
          <w:szCs w:val="24"/>
          <w:lang w:val="fr-FR"/>
        </w:rPr>
        <w:t xml:space="preserve"> normative, </w:t>
      </w:r>
      <w:proofErr w:type="spellStart"/>
      <w:r>
        <w:rPr>
          <w:rFonts w:ascii="Tahoma" w:hAnsi="Tahoma" w:cs="Tahoma"/>
          <w:sz w:val="24"/>
          <w:szCs w:val="24"/>
          <w:lang w:val="fr-FR"/>
        </w:rPr>
        <w:t>republicată</w:t>
      </w:r>
      <w:proofErr w:type="spellEnd"/>
      <w:r>
        <w:rPr>
          <w:rFonts w:ascii="Tahoma" w:hAnsi="Tahoma" w:cs="Tahoma"/>
          <w:sz w:val="24"/>
          <w:szCs w:val="24"/>
          <w:lang w:val="fr-FR"/>
        </w:rPr>
        <w:t xml:space="preserve">, </w:t>
      </w:r>
      <w:r w:rsidRPr="00130F9A">
        <w:rPr>
          <w:rFonts w:ascii="Tahoma" w:hAnsi="Tahoma" w:cs="Tahoma"/>
          <w:sz w:val="24"/>
          <w:szCs w:val="24"/>
          <w:lang w:val="en-US"/>
        </w:rPr>
        <w:t xml:space="preserve">cu </w:t>
      </w:r>
      <w:proofErr w:type="spellStart"/>
      <w:r w:rsidRPr="00130F9A">
        <w:rPr>
          <w:rFonts w:ascii="Tahoma" w:hAnsi="Tahoma" w:cs="Tahoma"/>
          <w:sz w:val="24"/>
          <w:szCs w:val="24"/>
          <w:lang w:val="en-US"/>
        </w:rPr>
        <w:t>modificările</w:t>
      </w:r>
      <w:proofErr w:type="spellEnd"/>
      <w:r w:rsidRPr="00130F9A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130F9A">
        <w:rPr>
          <w:rFonts w:ascii="Tahoma" w:hAnsi="Tahoma" w:cs="Tahoma"/>
          <w:sz w:val="24"/>
          <w:szCs w:val="24"/>
          <w:lang w:val="en-US"/>
        </w:rPr>
        <w:t>și</w:t>
      </w:r>
      <w:proofErr w:type="spellEnd"/>
      <w:r w:rsidRPr="00130F9A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130F9A">
        <w:rPr>
          <w:rFonts w:ascii="Tahoma" w:hAnsi="Tahoma" w:cs="Tahoma"/>
          <w:sz w:val="24"/>
          <w:szCs w:val="24"/>
          <w:lang w:val="en-US"/>
        </w:rPr>
        <w:t>completările</w:t>
      </w:r>
      <w:proofErr w:type="spellEnd"/>
      <w:r w:rsidRPr="00130F9A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proofErr w:type="gramStart"/>
      <w:r w:rsidRPr="00130F9A">
        <w:rPr>
          <w:rFonts w:ascii="Tahoma" w:hAnsi="Tahoma" w:cs="Tahoma"/>
          <w:sz w:val="24"/>
          <w:szCs w:val="24"/>
          <w:lang w:val="en-US"/>
        </w:rPr>
        <w:t>ulterioare</w:t>
      </w:r>
      <w:proofErr w:type="spellEnd"/>
      <w:r w:rsidRPr="00130F9A">
        <w:rPr>
          <w:rFonts w:ascii="Tahoma" w:hAnsi="Tahoma" w:cs="Tahoma"/>
          <w:sz w:val="24"/>
          <w:szCs w:val="24"/>
          <w:lang w:val="en-US"/>
        </w:rPr>
        <w:t>;</w:t>
      </w:r>
      <w:proofErr w:type="gramEnd"/>
    </w:p>
    <w:p w14:paraId="3CFD52DC" w14:textId="69BAA517" w:rsidR="009A76B1" w:rsidRDefault="00884217" w:rsidP="00884217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- </w:t>
      </w:r>
      <w:r w:rsidR="009A76B1" w:rsidRPr="00884217">
        <w:rPr>
          <w:rFonts w:ascii="Tahoma" w:hAnsi="Tahoma" w:cs="Tahoma"/>
          <w:sz w:val="24"/>
          <w:szCs w:val="24"/>
        </w:rPr>
        <w:t>prevederile art.</w:t>
      </w:r>
      <w:r w:rsidR="009A76B1" w:rsidRPr="00884217">
        <w:rPr>
          <w:rFonts w:ascii="Tahoma" w:hAnsi="Tahoma" w:cs="Tahoma"/>
          <w:sz w:val="28"/>
          <w:szCs w:val="28"/>
        </w:rPr>
        <w:t xml:space="preserve">  </w:t>
      </w:r>
      <w:r w:rsidR="009A76B1" w:rsidRPr="00884217">
        <w:rPr>
          <w:rFonts w:ascii="Tahoma" w:hAnsi="Tahoma" w:cs="Tahoma"/>
          <w:sz w:val="24"/>
          <w:szCs w:val="24"/>
        </w:rPr>
        <w:t>129 alin.(2) lit.</w:t>
      </w:r>
      <w:r w:rsidR="00E00CC1" w:rsidRPr="00884217">
        <w:rPr>
          <w:rFonts w:ascii="Tahoma" w:hAnsi="Tahoma" w:cs="Tahoma"/>
          <w:sz w:val="24"/>
          <w:szCs w:val="24"/>
        </w:rPr>
        <w:t xml:space="preserve"> </w:t>
      </w:r>
      <w:r w:rsidR="009A76B1" w:rsidRPr="00884217">
        <w:rPr>
          <w:rFonts w:ascii="Tahoma" w:hAnsi="Tahoma" w:cs="Tahoma"/>
          <w:sz w:val="24"/>
          <w:szCs w:val="24"/>
        </w:rPr>
        <w:t>b și c, alin.(4) lit. d, alin.(6) lit. c și art. 292  din Ordonanța de Urgență a Guvernului nr. 57 din 3 iulie 2019 privind Codul administrativ, cu modificările și completările ulterioare;</w:t>
      </w:r>
    </w:p>
    <w:p w14:paraId="4D6D7EB1" w14:textId="531AD21A" w:rsidR="006D6D52" w:rsidRPr="00E00CC1" w:rsidRDefault="00884217" w:rsidP="00884217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- </w:t>
      </w:r>
      <w:r w:rsidR="006D6D52" w:rsidRPr="00E00CC1">
        <w:rPr>
          <w:rFonts w:ascii="Tahoma" w:hAnsi="Tahoma" w:cs="Tahoma"/>
          <w:sz w:val="24"/>
          <w:szCs w:val="24"/>
        </w:rPr>
        <w:t>prevederile Hotărârii Consiliului Local nr. 66/27.06.2024 privind alegerea președintelui de ședință al Consiliului local Jegălia pentru o perioadă de trei luni (iulie 2024 – septembrie 2024);</w:t>
      </w:r>
    </w:p>
    <w:p w14:paraId="5D60A5F3" w14:textId="77777777" w:rsidR="009A76B1" w:rsidRDefault="009A76B1" w:rsidP="009A76B1">
      <w:pPr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E00CC1">
        <w:rPr>
          <w:rFonts w:ascii="Tahoma" w:hAnsi="Tahoma" w:cs="Tahoma"/>
          <w:b/>
          <w:bCs/>
          <w:sz w:val="24"/>
          <w:szCs w:val="24"/>
        </w:rPr>
        <w:t xml:space="preserve">           In temeiul art. 139 alin.(2) din Ordonanța de Urgență a Guvernului nr. 57 din 3 iulie 2019 privind Codul administrativ, cu modificările și completările ulterioare,</w:t>
      </w:r>
    </w:p>
    <w:p w14:paraId="1F151036" w14:textId="77777777" w:rsidR="00707B10" w:rsidRPr="00E00CC1" w:rsidRDefault="00707B10" w:rsidP="009A76B1">
      <w:pPr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p w14:paraId="595C0468" w14:textId="26CE12C3" w:rsidR="00FB25B3" w:rsidRPr="00E00CC1" w:rsidRDefault="00FB25B3" w:rsidP="00F53B0B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E00CC1">
        <w:rPr>
          <w:rFonts w:ascii="Tahoma" w:hAnsi="Tahoma" w:cs="Tahoma"/>
          <w:b/>
          <w:sz w:val="24"/>
          <w:szCs w:val="24"/>
        </w:rPr>
        <w:t xml:space="preserve">             </w:t>
      </w:r>
    </w:p>
    <w:p w14:paraId="55DF291B" w14:textId="4AB2860D" w:rsidR="00993478" w:rsidRPr="00E00CC1" w:rsidRDefault="00FB25B3" w:rsidP="00F53B0B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  <w:r w:rsidRPr="00E00CC1">
        <w:rPr>
          <w:rFonts w:ascii="Tahoma" w:hAnsi="Tahoma" w:cs="Tahoma"/>
          <w:sz w:val="24"/>
          <w:szCs w:val="24"/>
        </w:rPr>
        <w:t xml:space="preserve">            </w:t>
      </w:r>
    </w:p>
    <w:p w14:paraId="59E7FAEB" w14:textId="03989A79" w:rsidR="00AC26A1" w:rsidRPr="00E00CC1" w:rsidRDefault="00AC26A1" w:rsidP="00AC26A1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E00CC1">
        <w:rPr>
          <w:rFonts w:ascii="Tahoma" w:hAnsi="Tahoma" w:cs="Tahoma"/>
          <w:b/>
          <w:sz w:val="24"/>
          <w:szCs w:val="24"/>
        </w:rPr>
        <w:t>H O T Ă R Ă Ş T E:</w:t>
      </w:r>
    </w:p>
    <w:p w14:paraId="106AC5CA" w14:textId="77777777" w:rsidR="00F53B0B" w:rsidRDefault="00F53B0B" w:rsidP="00AC26A1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14:paraId="6D3C0C54" w14:textId="77777777" w:rsidR="00707B10" w:rsidRPr="00E00CC1" w:rsidRDefault="00707B10" w:rsidP="00AC26A1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14:paraId="3391F1C0" w14:textId="1434182A" w:rsidR="00AC26A1" w:rsidRPr="00E00CC1" w:rsidRDefault="00AC26A1" w:rsidP="00AC26A1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14:paraId="54625765" w14:textId="543038C1" w:rsidR="00F53B0B" w:rsidRPr="00460995" w:rsidRDefault="00F53B0B" w:rsidP="00F53B0B">
      <w:pPr>
        <w:spacing w:after="0" w:line="240" w:lineRule="auto"/>
        <w:ind w:right="-185"/>
        <w:jc w:val="both"/>
        <w:rPr>
          <w:rFonts w:ascii="Tahoma" w:hAnsi="Tahoma" w:cs="Tahoma"/>
          <w:color w:val="000000"/>
          <w:sz w:val="24"/>
          <w:szCs w:val="24"/>
        </w:rPr>
      </w:pPr>
      <w:r w:rsidRPr="00E00CC1">
        <w:rPr>
          <w:rFonts w:ascii="Tahoma" w:hAnsi="Tahoma" w:cs="Tahoma"/>
          <w:b/>
          <w:bCs/>
          <w:color w:val="000000"/>
          <w:sz w:val="24"/>
          <w:szCs w:val="24"/>
        </w:rPr>
        <w:t xml:space="preserve">             </w:t>
      </w:r>
      <w:r w:rsidRPr="00E00CC1">
        <w:rPr>
          <w:rFonts w:ascii="Tahoma" w:hAnsi="Tahoma" w:cs="Tahoma"/>
          <w:b/>
          <w:bCs/>
          <w:color w:val="000000"/>
          <w:sz w:val="24"/>
          <w:szCs w:val="24"/>
          <w:u w:val="single"/>
        </w:rPr>
        <w:t>Art. 1.</w:t>
      </w:r>
      <w:r w:rsidRPr="00E00CC1">
        <w:rPr>
          <w:rFonts w:ascii="Tahoma" w:hAnsi="Tahoma" w:cs="Tahoma"/>
          <w:color w:val="000000"/>
          <w:sz w:val="24"/>
          <w:szCs w:val="24"/>
        </w:rPr>
        <w:t xml:space="preserve">  Se aprobă </w:t>
      </w:r>
      <w:r w:rsidRPr="00460995">
        <w:rPr>
          <w:rFonts w:ascii="Tahoma" w:hAnsi="Tahoma" w:cs="Tahoma"/>
          <w:color w:val="000000"/>
          <w:sz w:val="24"/>
          <w:szCs w:val="24"/>
        </w:rPr>
        <w:t xml:space="preserve">solicitarea </w:t>
      </w:r>
      <w:r w:rsidR="00460995">
        <w:rPr>
          <w:rFonts w:ascii="Tahoma" w:hAnsi="Tahoma" w:cs="Tahoma"/>
          <w:color w:val="000000"/>
          <w:sz w:val="24"/>
          <w:szCs w:val="24"/>
        </w:rPr>
        <w:t xml:space="preserve">de </w:t>
      </w:r>
      <w:r w:rsidR="00460995" w:rsidRPr="00460995">
        <w:rPr>
          <w:rFonts w:ascii="Tahoma" w:hAnsi="Tahoma" w:cs="Tahoma"/>
          <w:sz w:val="24"/>
          <w:szCs w:val="24"/>
        </w:rPr>
        <w:t>transmitere a unui imobil din domeniul public al Comunei Perișoru, Județul Călărași   în domeniul public  al Comunei  Jegălia, județul Călărași</w:t>
      </w:r>
      <w:r w:rsidRPr="00E00CC1">
        <w:rPr>
          <w:rFonts w:ascii="Tahoma" w:hAnsi="Tahoma" w:cs="Tahoma"/>
          <w:color w:val="000000"/>
          <w:sz w:val="24"/>
          <w:szCs w:val="24"/>
        </w:rPr>
        <w:t>, având datele de identificare</w:t>
      </w:r>
      <w:r w:rsidR="00460995">
        <w:rPr>
          <w:rFonts w:ascii="Tahoma" w:hAnsi="Tahoma" w:cs="Tahoma"/>
          <w:color w:val="000000"/>
          <w:sz w:val="24"/>
          <w:szCs w:val="24"/>
        </w:rPr>
        <w:t xml:space="preserve">- teren în suprafață de 1.000 mp situată în tarla 103, parcelele 405/1 și 405/2, carte funciară 25589, număr cadastral 25589, în vederea amplasării unei stații SRPM în proiectul </w:t>
      </w:r>
      <w:r w:rsidR="00460995" w:rsidRPr="00460995">
        <w:rPr>
          <w:rFonts w:ascii="Tahoma" w:hAnsi="Tahoma" w:cs="Tahoma"/>
          <w:sz w:val="24"/>
          <w:szCs w:val="24"/>
          <w:lang w:val="en-US"/>
        </w:rPr>
        <w:t>”</w:t>
      </w:r>
      <w:proofErr w:type="spellStart"/>
      <w:r w:rsidR="00460995">
        <w:rPr>
          <w:rFonts w:ascii="Tahoma" w:hAnsi="Tahoma" w:cs="Tahoma"/>
          <w:sz w:val="24"/>
          <w:szCs w:val="24"/>
          <w:lang w:val="en-US"/>
        </w:rPr>
        <w:t>Înființare</w:t>
      </w:r>
      <w:proofErr w:type="spellEnd"/>
      <w:r w:rsidR="00460995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="00460995">
        <w:rPr>
          <w:rFonts w:ascii="Tahoma" w:hAnsi="Tahoma" w:cs="Tahoma"/>
          <w:sz w:val="24"/>
          <w:szCs w:val="24"/>
          <w:lang w:val="en-US"/>
        </w:rPr>
        <w:t>rețea</w:t>
      </w:r>
      <w:proofErr w:type="spellEnd"/>
      <w:r w:rsidR="00460995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="00460995">
        <w:rPr>
          <w:rFonts w:ascii="Tahoma" w:hAnsi="Tahoma" w:cs="Tahoma"/>
          <w:sz w:val="24"/>
          <w:szCs w:val="24"/>
          <w:lang w:val="en-US"/>
        </w:rPr>
        <w:t>inteligentă</w:t>
      </w:r>
      <w:proofErr w:type="spellEnd"/>
      <w:r w:rsidR="00460995">
        <w:rPr>
          <w:rFonts w:ascii="Tahoma" w:hAnsi="Tahoma" w:cs="Tahoma"/>
          <w:sz w:val="24"/>
          <w:szCs w:val="24"/>
          <w:lang w:val="en-US"/>
        </w:rPr>
        <w:t xml:space="preserve"> de </w:t>
      </w:r>
      <w:proofErr w:type="spellStart"/>
      <w:r w:rsidR="00460995">
        <w:rPr>
          <w:rFonts w:ascii="Tahoma" w:hAnsi="Tahoma" w:cs="Tahoma"/>
          <w:sz w:val="24"/>
          <w:szCs w:val="24"/>
          <w:lang w:val="en-US"/>
        </w:rPr>
        <w:t>distribuție</w:t>
      </w:r>
      <w:proofErr w:type="spellEnd"/>
      <w:r w:rsidR="00460995">
        <w:rPr>
          <w:rFonts w:ascii="Tahoma" w:hAnsi="Tahoma" w:cs="Tahoma"/>
          <w:sz w:val="24"/>
          <w:szCs w:val="24"/>
          <w:lang w:val="en-US"/>
        </w:rPr>
        <w:t xml:space="preserve"> de gaze </w:t>
      </w:r>
      <w:proofErr w:type="spellStart"/>
      <w:r w:rsidR="00460995">
        <w:rPr>
          <w:rFonts w:ascii="Tahoma" w:hAnsi="Tahoma" w:cs="Tahoma"/>
          <w:sz w:val="24"/>
          <w:szCs w:val="24"/>
          <w:lang w:val="en-US"/>
        </w:rPr>
        <w:t>naturale</w:t>
      </w:r>
      <w:proofErr w:type="spellEnd"/>
      <w:r w:rsidR="00A031B8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="00A031B8">
        <w:rPr>
          <w:rFonts w:ascii="Tahoma" w:hAnsi="Tahoma" w:cs="Tahoma"/>
          <w:sz w:val="24"/>
          <w:szCs w:val="24"/>
          <w:lang w:val="en-US"/>
        </w:rPr>
        <w:t>în</w:t>
      </w:r>
      <w:proofErr w:type="spellEnd"/>
      <w:r w:rsidR="00A031B8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="00A031B8">
        <w:rPr>
          <w:rFonts w:ascii="Tahoma" w:hAnsi="Tahoma" w:cs="Tahoma"/>
          <w:sz w:val="24"/>
          <w:szCs w:val="24"/>
          <w:lang w:val="en-US"/>
        </w:rPr>
        <w:t>comunele</w:t>
      </w:r>
      <w:proofErr w:type="spellEnd"/>
      <w:r w:rsidR="00A031B8">
        <w:rPr>
          <w:rFonts w:ascii="Tahoma" w:hAnsi="Tahoma" w:cs="Tahoma"/>
          <w:sz w:val="24"/>
          <w:szCs w:val="24"/>
          <w:lang w:val="en-US"/>
        </w:rPr>
        <w:t xml:space="preserve"> Unirea, </w:t>
      </w:r>
      <w:proofErr w:type="spellStart"/>
      <w:r w:rsidR="00A031B8">
        <w:rPr>
          <w:rFonts w:ascii="Tahoma" w:hAnsi="Tahoma" w:cs="Tahoma"/>
          <w:sz w:val="24"/>
          <w:szCs w:val="24"/>
          <w:lang w:val="en-US"/>
        </w:rPr>
        <w:t>Jegălia</w:t>
      </w:r>
      <w:proofErr w:type="spellEnd"/>
      <w:r w:rsidR="00A031B8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="00A031B8">
        <w:rPr>
          <w:rFonts w:ascii="Tahoma" w:hAnsi="Tahoma" w:cs="Tahoma"/>
          <w:sz w:val="24"/>
          <w:szCs w:val="24"/>
          <w:lang w:val="en-US"/>
        </w:rPr>
        <w:t>și</w:t>
      </w:r>
      <w:proofErr w:type="spellEnd"/>
      <w:r w:rsidR="00A031B8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="00A031B8">
        <w:rPr>
          <w:rFonts w:ascii="Tahoma" w:hAnsi="Tahoma" w:cs="Tahoma"/>
          <w:sz w:val="24"/>
          <w:szCs w:val="24"/>
          <w:lang w:val="en-US"/>
        </w:rPr>
        <w:t>Dichiseni</w:t>
      </w:r>
      <w:proofErr w:type="spellEnd"/>
      <w:r w:rsidR="00A031B8">
        <w:rPr>
          <w:rFonts w:ascii="Tahoma" w:hAnsi="Tahoma" w:cs="Tahoma"/>
          <w:sz w:val="24"/>
          <w:szCs w:val="24"/>
          <w:lang w:val="en-US"/>
        </w:rPr>
        <w:t xml:space="preserve">, </w:t>
      </w:r>
      <w:proofErr w:type="spellStart"/>
      <w:r w:rsidR="00A031B8">
        <w:rPr>
          <w:rFonts w:ascii="Tahoma" w:hAnsi="Tahoma" w:cs="Tahoma"/>
          <w:sz w:val="24"/>
          <w:szCs w:val="24"/>
          <w:lang w:val="en-US"/>
        </w:rPr>
        <w:t>județul</w:t>
      </w:r>
      <w:proofErr w:type="spellEnd"/>
      <w:r w:rsidR="00A031B8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="00A031B8">
        <w:rPr>
          <w:rFonts w:ascii="Tahoma" w:hAnsi="Tahoma" w:cs="Tahoma"/>
          <w:sz w:val="24"/>
          <w:szCs w:val="24"/>
          <w:lang w:val="en-US"/>
        </w:rPr>
        <w:t>Călărași</w:t>
      </w:r>
      <w:proofErr w:type="spellEnd"/>
      <w:r w:rsidR="00460995" w:rsidRPr="00460995">
        <w:rPr>
          <w:rFonts w:ascii="Tahoma" w:hAnsi="Tahoma" w:cs="Tahoma"/>
          <w:sz w:val="24"/>
          <w:szCs w:val="24"/>
          <w:lang w:val="en-US"/>
        </w:rPr>
        <w:t>”,</w:t>
      </w:r>
      <w:r w:rsidR="00A031B8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="00A031B8">
        <w:rPr>
          <w:rFonts w:ascii="Tahoma" w:hAnsi="Tahoma" w:cs="Tahoma"/>
          <w:sz w:val="24"/>
          <w:szCs w:val="24"/>
          <w:lang w:val="en-US"/>
        </w:rPr>
        <w:t>finanțat</w:t>
      </w:r>
      <w:proofErr w:type="spellEnd"/>
      <w:r w:rsidR="00A031B8">
        <w:rPr>
          <w:rFonts w:ascii="Tahoma" w:hAnsi="Tahoma" w:cs="Tahoma"/>
          <w:sz w:val="24"/>
          <w:szCs w:val="24"/>
          <w:lang w:val="en-US"/>
        </w:rPr>
        <w:t xml:space="preserve"> de </w:t>
      </w:r>
      <w:proofErr w:type="spellStart"/>
      <w:r w:rsidR="00A031B8">
        <w:rPr>
          <w:rFonts w:ascii="Tahoma" w:hAnsi="Tahoma" w:cs="Tahoma"/>
          <w:sz w:val="24"/>
          <w:szCs w:val="24"/>
          <w:lang w:val="en-US"/>
        </w:rPr>
        <w:t>Autoritatea</w:t>
      </w:r>
      <w:proofErr w:type="spellEnd"/>
      <w:r w:rsidR="00A031B8">
        <w:rPr>
          <w:rFonts w:ascii="Tahoma" w:hAnsi="Tahoma" w:cs="Tahoma"/>
          <w:sz w:val="24"/>
          <w:szCs w:val="24"/>
          <w:lang w:val="en-US"/>
        </w:rPr>
        <w:t xml:space="preserve"> de Management </w:t>
      </w:r>
      <w:proofErr w:type="spellStart"/>
      <w:r w:rsidR="00A031B8">
        <w:rPr>
          <w:rFonts w:ascii="Tahoma" w:hAnsi="Tahoma" w:cs="Tahoma"/>
          <w:sz w:val="24"/>
          <w:szCs w:val="24"/>
          <w:lang w:val="en-US"/>
        </w:rPr>
        <w:t>pentru</w:t>
      </w:r>
      <w:proofErr w:type="spellEnd"/>
      <w:r w:rsidR="00A031B8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="00A031B8">
        <w:rPr>
          <w:rFonts w:ascii="Tahoma" w:hAnsi="Tahoma" w:cs="Tahoma"/>
          <w:sz w:val="24"/>
          <w:szCs w:val="24"/>
          <w:lang w:val="en-US"/>
        </w:rPr>
        <w:t>Programul</w:t>
      </w:r>
      <w:proofErr w:type="spellEnd"/>
      <w:r w:rsidR="00A031B8">
        <w:rPr>
          <w:rFonts w:ascii="Tahoma" w:hAnsi="Tahoma" w:cs="Tahoma"/>
          <w:sz w:val="24"/>
          <w:szCs w:val="24"/>
          <w:lang w:val="en-US"/>
        </w:rPr>
        <w:t xml:space="preserve">  </w:t>
      </w:r>
      <w:proofErr w:type="spellStart"/>
      <w:r w:rsidR="00A031B8">
        <w:rPr>
          <w:rFonts w:ascii="Tahoma" w:hAnsi="Tahoma" w:cs="Tahoma"/>
          <w:sz w:val="24"/>
          <w:szCs w:val="24"/>
          <w:lang w:val="en-US"/>
        </w:rPr>
        <w:t>Operațional</w:t>
      </w:r>
      <w:proofErr w:type="spellEnd"/>
      <w:r w:rsidR="00A031B8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="00A031B8">
        <w:rPr>
          <w:rFonts w:ascii="Tahoma" w:hAnsi="Tahoma" w:cs="Tahoma"/>
          <w:sz w:val="24"/>
          <w:szCs w:val="24"/>
          <w:lang w:val="en-US"/>
        </w:rPr>
        <w:t>Infrastructură</w:t>
      </w:r>
      <w:proofErr w:type="spellEnd"/>
      <w:r w:rsidR="00A031B8">
        <w:rPr>
          <w:rFonts w:ascii="Tahoma" w:hAnsi="Tahoma" w:cs="Tahoma"/>
          <w:sz w:val="24"/>
          <w:szCs w:val="24"/>
          <w:lang w:val="en-US"/>
        </w:rPr>
        <w:t xml:space="preserve"> Mare.</w:t>
      </w:r>
    </w:p>
    <w:p w14:paraId="05B5C00B" w14:textId="77777777" w:rsidR="00707B10" w:rsidRDefault="00F53B0B" w:rsidP="00F53B0B">
      <w:pPr>
        <w:spacing w:after="0" w:line="240" w:lineRule="auto"/>
        <w:ind w:right="-185"/>
        <w:jc w:val="both"/>
        <w:rPr>
          <w:rFonts w:ascii="Tahoma" w:hAnsi="Tahoma" w:cs="Tahoma"/>
          <w:sz w:val="24"/>
          <w:szCs w:val="24"/>
        </w:rPr>
      </w:pPr>
      <w:r w:rsidRPr="00E00CC1">
        <w:rPr>
          <w:rFonts w:ascii="Tahoma" w:hAnsi="Tahoma" w:cs="Tahoma"/>
          <w:sz w:val="24"/>
          <w:szCs w:val="24"/>
        </w:rPr>
        <w:t xml:space="preserve">             </w:t>
      </w:r>
      <w:r w:rsidRPr="00E00CC1">
        <w:rPr>
          <w:rFonts w:ascii="Tahoma" w:hAnsi="Tahoma" w:cs="Tahoma"/>
          <w:b/>
          <w:sz w:val="24"/>
          <w:szCs w:val="24"/>
          <w:u w:val="single"/>
        </w:rPr>
        <w:t xml:space="preserve">Art. </w:t>
      </w:r>
      <w:r w:rsidR="00230F99">
        <w:rPr>
          <w:rFonts w:ascii="Tahoma" w:hAnsi="Tahoma" w:cs="Tahoma"/>
          <w:b/>
          <w:sz w:val="24"/>
          <w:szCs w:val="24"/>
          <w:u w:val="single"/>
        </w:rPr>
        <w:t>2</w:t>
      </w:r>
      <w:r w:rsidRPr="00E00CC1">
        <w:rPr>
          <w:rFonts w:ascii="Tahoma" w:hAnsi="Tahoma" w:cs="Tahoma"/>
          <w:b/>
          <w:sz w:val="24"/>
          <w:szCs w:val="24"/>
          <w:u w:val="single"/>
        </w:rPr>
        <w:t>.</w:t>
      </w:r>
      <w:r w:rsidRPr="00E00CC1">
        <w:rPr>
          <w:rFonts w:ascii="Tahoma" w:hAnsi="Tahoma" w:cs="Tahoma"/>
          <w:sz w:val="24"/>
          <w:szCs w:val="24"/>
        </w:rPr>
        <w:t xml:space="preserve">  </w:t>
      </w:r>
      <w:r w:rsidR="00707B10">
        <w:rPr>
          <w:rFonts w:ascii="Tahoma" w:hAnsi="Tahoma" w:cs="Tahoma"/>
          <w:sz w:val="24"/>
          <w:szCs w:val="24"/>
        </w:rPr>
        <w:t>Predarea-primirea imobilului prevăzut la art. 1 se face pe bază de protocol încheiat între cele două unități administrativ-teritoriale.</w:t>
      </w:r>
    </w:p>
    <w:p w14:paraId="47C5A7B3" w14:textId="77777777" w:rsidR="00707B10" w:rsidRDefault="00707B10" w:rsidP="00F53B0B">
      <w:pPr>
        <w:spacing w:after="0" w:line="240" w:lineRule="auto"/>
        <w:ind w:right="-185"/>
        <w:jc w:val="both"/>
        <w:rPr>
          <w:rFonts w:ascii="Tahoma" w:hAnsi="Tahoma" w:cs="Tahoma"/>
          <w:sz w:val="24"/>
          <w:szCs w:val="24"/>
        </w:rPr>
      </w:pPr>
    </w:p>
    <w:p w14:paraId="3A05638E" w14:textId="77777777" w:rsidR="00707B10" w:rsidRDefault="00707B10" w:rsidP="00F53B0B">
      <w:pPr>
        <w:spacing w:after="0" w:line="240" w:lineRule="auto"/>
        <w:ind w:right="-185"/>
        <w:jc w:val="both"/>
        <w:rPr>
          <w:rFonts w:ascii="Tahoma" w:hAnsi="Tahoma" w:cs="Tahoma"/>
          <w:sz w:val="24"/>
          <w:szCs w:val="24"/>
        </w:rPr>
      </w:pPr>
    </w:p>
    <w:p w14:paraId="7C0690D9" w14:textId="04BF4D4E" w:rsidR="00F53B0B" w:rsidRDefault="00F53B0B" w:rsidP="00F53B0B">
      <w:pPr>
        <w:spacing w:after="0" w:line="240" w:lineRule="auto"/>
        <w:ind w:right="-185"/>
        <w:jc w:val="both"/>
        <w:rPr>
          <w:rFonts w:ascii="Tahoma" w:hAnsi="Tahoma" w:cs="Tahoma"/>
          <w:sz w:val="24"/>
          <w:szCs w:val="24"/>
        </w:rPr>
      </w:pPr>
      <w:r w:rsidRPr="00E00CC1">
        <w:rPr>
          <w:rFonts w:ascii="Tahoma" w:hAnsi="Tahoma" w:cs="Tahoma"/>
          <w:sz w:val="24"/>
          <w:szCs w:val="24"/>
        </w:rPr>
        <w:t xml:space="preserve">             </w:t>
      </w:r>
      <w:r w:rsidRPr="00E00CC1">
        <w:rPr>
          <w:rFonts w:ascii="Tahoma" w:hAnsi="Tahoma" w:cs="Tahoma"/>
          <w:b/>
          <w:sz w:val="24"/>
          <w:szCs w:val="24"/>
          <w:u w:val="single"/>
        </w:rPr>
        <w:t>Art.</w:t>
      </w:r>
      <w:r w:rsidR="00230F99">
        <w:rPr>
          <w:rFonts w:ascii="Tahoma" w:hAnsi="Tahoma" w:cs="Tahoma"/>
          <w:b/>
          <w:sz w:val="24"/>
          <w:szCs w:val="24"/>
          <w:u w:val="single"/>
        </w:rPr>
        <w:t>3</w:t>
      </w:r>
      <w:r w:rsidRPr="00E00CC1">
        <w:rPr>
          <w:rFonts w:ascii="Tahoma" w:hAnsi="Tahoma" w:cs="Tahoma"/>
          <w:b/>
          <w:sz w:val="24"/>
          <w:szCs w:val="24"/>
          <w:u w:val="single"/>
        </w:rPr>
        <w:t>.</w:t>
      </w:r>
      <w:r w:rsidRPr="00E00CC1">
        <w:rPr>
          <w:rFonts w:ascii="Tahoma" w:hAnsi="Tahoma" w:cs="Tahoma"/>
          <w:sz w:val="24"/>
          <w:szCs w:val="24"/>
        </w:rPr>
        <w:t xml:space="preserve"> </w:t>
      </w:r>
      <w:r w:rsidR="00707B10">
        <w:rPr>
          <w:rFonts w:ascii="Tahoma" w:hAnsi="Tahoma" w:cs="Tahoma"/>
          <w:sz w:val="24"/>
          <w:szCs w:val="24"/>
        </w:rPr>
        <w:t>Se împuternicește  Primarul comunei Jegălia să semneze protocolul de predare-primire</w:t>
      </w:r>
      <w:r w:rsidRPr="00E00CC1">
        <w:rPr>
          <w:rFonts w:ascii="Tahoma" w:hAnsi="Tahoma" w:cs="Tahoma"/>
          <w:sz w:val="24"/>
          <w:szCs w:val="24"/>
        </w:rPr>
        <w:t>.</w:t>
      </w:r>
    </w:p>
    <w:p w14:paraId="6D813658" w14:textId="5D7B1178" w:rsidR="00707B10" w:rsidRPr="00707B10" w:rsidRDefault="00707B10" w:rsidP="00F53B0B">
      <w:pPr>
        <w:spacing w:after="0" w:line="240" w:lineRule="auto"/>
        <w:ind w:right="-185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  </w:t>
      </w:r>
      <w:r>
        <w:rPr>
          <w:rFonts w:ascii="Tahoma" w:hAnsi="Tahoma" w:cs="Tahoma"/>
          <w:b/>
          <w:bCs/>
          <w:sz w:val="24"/>
          <w:szCs w:val="24"/>
          <w:u w:val="single"/>
        </w:rPr>
        <w:t>Art.4.</w:t>
      </w:r>
      <w:r>
        <w:rPr>
          <w:rFonts w:ascii="Tahoma" w:hAnsi="Tahoma" w:cs="Tahoma"/>
          <w:sz w:val="24"/>
          <w:szCs w:val="24"/>
        </w:rPr>
        <w:t xml:space="preserve"> Primarul comunei, prin Serviciul financiar-contabil, achiziții publice, proiecte și administrativ răspunde de aducerea la îndeplinire a prevederilor prezentei hotărâri.</w:t>
      </w:r>
    </w:p>
    <w:p w14:paraId="6871546A" w14:textId="1B4F1ABD" w:rsidR="00AB5924" w:rsidRPr="00E00CC1" w:rsidRDefault="00F53B0B" w:rsidP="00C438BF">
      <w:pPr>
        <w:spacing w:after="0" w:line="240" w:lineRule="auto"/>
        <w:ind w:right="-185"/>
        <w:jc w:val="both"/>
        <w:rPr>
          <w:rFonts w:ascii="Tahoma" w:hAnsi="Tahoma" w:cs="Tahoma"/>
          <w:sz w:val="24"/>
          <w:szCs w:val="24"/>
        </w:rPr>
      </w:pPr>
      <w:r w:rsidRPr="00E00CC1">
        <w:rPr>
          <w:rFonts w:ascii="Tahoma" w:hAnsi="Tahoma" w:cs="Tahoma"/>
          <w:b/>
          <w:color w:val="000000"/>
          <w:sz w:val="24"/>
          <w:szCs w:val="24"/>
        </w:rPr>
        <w:t xml:space="preserve">             </w:t>
      </w:r>
      <w:r w:rsidR="00C438BF" w:rsidRPr="00E00CC1">
        <w:rPr>
          <w:rFonts w:ascii="Tahoma" w:hAnsi="Tahoma" w:cs="Tahoma"/>
          <w:b/>
          <w:color w:val="000000"/>
          <w:sz w:val="24"/>
          <w:szCs w:val="24"/>
        </w:rPr>
        <w:t xml:space="preserve"> </w:t>
      </w:r>
      <w:r w:rsidRPr="00E00CC1">
        <w:rPr>
          <w:rFonts w:ascii="Tahoma" w:hAnsi="Tahoma" w:cs="Tahoma"/>
          <w:b/>
          <w:color w:val="000000"/>
          <w:sz w:val="24"/>
          <w:szCs w:val="24"/>
          <w:u w:val="single"/>
        </w:rPr>
        <w:t xml:space="preserve">Art. </w:t>
      </w:r>
      <w:r w:rsidR="00707B10">
        <w:rPr>
          <w:rFonts w:ascii="Tahoma" w:hAnsi="Tahoma" w:cs="Tahoma"/>
          <w:b/>
          <w:color w:val="000000"/>
          <w:sz w:val="24"/>
          <w:szCs w:val="24"/>
          <w:u w:val="single"/>
        </w:rPr>
        <w:t>5</w:t>
      </w:r>
      <w:r w:rsidRPr="00E00CC1">
        <w:rPr>
          <w:rFonts w:ascii="Tahoma" w:hAnsi="Tahoma" w:cs="Tahoma"/>
          <w:b/>
          <w:color w:val="000000"/>
          <w:sz w:val="24"/>
          <w:szCs w:val="24"/>
          <w:u w:val="single"/>
        </w:rPr>
        <w:t>.</w:t>
      </w:r>
      <w:r w:rsidRPr="00E00CC1">
        <w:rPr>
          <w:rFonts w:ascii="Tahoma" w:hAnsi="Tahoma" w:cs="Tahoma"/>
          <w:b/>
          <w:color w:val="000000"/>
          <w:sz w:val="24"/>
          <w:szCs w:val="24"/>
        </w:rPr>
        <w:t xml:space="preserve"> </w:t>
      </w:r>
      <w:r w:rsidRPr="00E00CC1">
        <w:rPr>
          <w:rFonts w:ascii="Tahoma" w:hAnsi="Tahoma" w:cs="Tahoma"/>
          <w:color w:val="000000"/>
          <w:sz w:val="24"/>
          <w:szCs w:val="24"/>
        </w:rPr>
        <w:t xml:space="preserve">Secretarul </w:t>
      </w:r>
      <w:r w:rsidR="00C438BF" w:rsidRPr="00E00CC1">
        <w:rPr>
          <w:rFonts w:ascii="Tahoma" w:hAnsi="Tahoma" w:cs="Tahoma"/>
          <w:color w:val="000000"/>
          <w:sz w:val="24"/>
          <w:szCs w:val="24"/>
        </w:rPr>
        <w:t>general al comunei</w:t>
      </w:r>
      <w:r w:rsidRPr="00E00CC1">
        <w:rPr>
          <w:rFonts w:ascii="Tahoma" w:hAnsi="Tahoma" w:cs="Tahoma"/>
          <w:color w:val="000000"/>
          <w:sz w:val="24"/>
          <w:szCs w:val="24"/>
        </w:rPr>
        <w:t xml:space="preserve"> va comunica prezenta hotărâre </w:t>
      </w:r>
      <w:r w:rsidR="001E54DE" w:rsidRPr="00E00CC1">
        <w:rPr>
          <w:rFonts w:ascii="Tahoma" w:hAnsi="Tahoma" w:cs="Tahoma"/>
          <w:sz w:val="24"/>
          <w:szCs w:val="24"/>
        </w:rPr>
        <w:t>Primarului comunei,</w:t>
      </w:r>
      <w:r w:rsidR="00004C28" w:rsidRPr="00E00CC1">
        <w:rPr>
          <w:rFonts w:ascii="Tahoma" w:hAnsi="Tahoma" w:cs="Tahoma"/>
          <w:sz w:val="24"/>
          <w:szCs w:val="24"/>
        </w:rPr>
        <w:t xml:space="preserve"> </w:t>
      </w:r>
      <w:r w:rsidR="00884217">
        <w:rPr>
          <w:rFonts w:ascii="Tahoma" w:hAnsi="Tahoma" w:cs="Tahoma"/>
          <w:sz w:val="24"/>
          <w:szCs w:val="24"/>
        </w:rPr>
        <w:t>servici</w:t>
      </w:r>
      <w:r w:rsidR="00222B03" w:rsidRPr="00E00CC1">
        <w:rPr>
          <w:rFonts w:ascii="Tahoma" w:hAnsi="Tahoma" w:cs="Tahoma"/>
          <w:sz w:val="24"/>
          <w:szCs w:val="24"/>
        </w:rPr>
        <w:t>ului financiar-contabil,</w:t>
      </w:r>
      <w:r w:rsidR="00707B10" w:rsidRPr="00707B10">
        <w:rPr>
          <w:rFonts w:ascii="Tahoma" w:hAnsi="Tahoma" w:cs="Tahoma"/>
          <w:sz w:val="24"/>
          <w:szCs w:val="24"/>
        </w:rPr>
        <w:t xml:space="preserve"> </w:t>
      </w:r>
      <w:r w:rsidR="00707B10">
        <w:rPr>
          <w:rFonts w:ascii="Tahoma" w:hAnsi="Tahoma" w:cs="Tahoma"/>
          <w:sz w:val="24"/>
          <w:szCs w:val="24"/>
        </w:rPr>
        <w:t>achiziții publice, proiecte și administrativ</w:t>
      </w:r>
      <w:r w:rsidR="00707B10">
        <w:rPr>
          <w:rFonts w:ascii="Tahoma" w:hAnsi="Tahoma" w:cs="Tahoma"/>
          <w:sz w:val="24"/>
          <w:szCs w:val="24"/>
        </w:rPr>
        <w:t xml:space="preserve">, Comunei Perișoru și </w:t>
      </w:r>
      <w:r w:rsidR="00222B03" w:rsidRPr="00E00CC1">
        <w:rPr>
          <w:rFonts w:ascii="Tahoma" w:hAnsi="Tahoma" w:cs="Tahoma"/>
          <w:sz w:val="24"/>
          <w:szCs w:val="24"/>
        </w:rPr>
        <w:t xml:space="preserve"> </w:t>
      </w:r>
      <w:r w:rsidR="001E54DE" w:rsidRPr="00E00CC1">
        <w:rPr>
          <w:rFonts w:ascii="Tahoma" w:hAnsi="Tahoma" w:cs="Tahoma"/>
          <w:sz w:val="24"/>
          <w:szCs w:val="24"/>
        </w:rPr>
        <w:t>Instituției Prefectului-Județul Călărași</w:t>
      </w:r>
      <w:r w:rsidR="00B11516" w:rsidRPr="00E00CC1">
        <w:rPr>
          <w:rFonts w:ascii="Tahoma" w:hAnsi="Tahoma" w:cs="Tahoma"/>
          <w:sz w:val="24"/>
          <w:szCs w:val="24"/>
        </w:rPr>
        <w:t xml:space="preserve"> </w:t>
      </w:r>
      <w:r w:rsidR="00D21A9F" w:rsidRPr="00E00CC1">
        <w:rPr>
          <w:rFonts w:ascii="Tahoma" w:hAnsi="Tahoma" w:cs="Tahoma"/>
          <w:sz w:val="24"/>
          <w:szCs w:val="24"/>
        </w:rPr>
        <w:t xml:space="preserve">și o </w:t>
      </w:r>
      <w:r w:rsidR="00B11516" w:rsidRPr="00E00CC1">
        <w:rPr>
          <w:rFonts w:ascii="Tahoma" w:hAnsi="Tahoma" w:cs="Tahoma"/>
          <w:sz w:val="24"/>
          <w:szCs w:val="24"/>
        </w:rPr>
        <w:t>aduce la cunoștință public</w:t>
      </w:r>
      <w:r w:rsidR="00D21A9F" w:rsidRPr="00E00CC1">
        <w:rPr>
          <w:rFonts w:ascii="Tahoma" w:hAnsi="Tahoma" w:cs="Tahoma"/>
          <w:sz w:val="24"/>
          <w:szCs w:val="24"/>
        </w:rPr>
        <w:t>ă</w:t>
      </w:r>
      <w:r w:rsidR="008A058A" w:rsidRPr="00E00CC1">
        <w:rPr>
          <w:rFonts w:ascii="Tahoma" w:hAnsi="Tahoma" w:cs="Tahoma"/>
          <w:sz w:val="24"/>
          <w:szCs w:val="24"/>
        </w:rPr>
        <w:t xml:space="preserve"> </w:t>
      </w:r>
      <w:r w:rsidR="00B11516" w:rsidRPr="00E00CC1">
        <w:rPr>
          <w:rFonts w:ascii="Tahoma" w:hAnsi="Tahoma" w:cs="Tahoma"/>
          <w:sz w:val="24"/>
          <w:szCs w:val="24"/>
        </w:rPr>
        <w:t xml:space="preserve"> prin afișare la locurile speciale de afișaj și pe site-ul Primăriei comunei Jegălia.</w:t>
      </w:r>
    </w:p>
    <w:p w14:paraId="1D741CEE" w14:textId="0A86A67D" w:rsidR="00B11516" w:rsidRPr="00E00CC1" w:rsidRDefault="00B11516" w:rsidP="00727810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bookmarkEnd w:id="0"/>
    <w:p w14:paraId="6AADBC95" w14:textId="77777777" w:rsidR="00B11516" w:rsidRPr="00E00CC1" w:rsidRDefault="00B11516" w:rsidP="00727810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4D6F571D" w14:textId="77777777" w:rsidR="00E41560" w:rsidRPr="00E00CC1" w:rsidRDefault="00E41560" w:rsidP="00727810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</w:p>
    <w:p w14:paraId="7239B611" w14:textId="2D27E11B" w:rsidR="00B11516" w:rsidRPr="00E00CC1" w:rsidRDefault="005075DC" w:rsidP="00727810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  <w:r w:rsidRPr="00E00CC1">
        <w:rPr>
          <w:rFonts w:ascii="Tahoma" w:hAnsi="Tahoma" w:cs="Tahoma"/>
          <w:sz w:val="24"/>
          <w:szCs w:val="24"/>
        </w:rPr>
        <w:t xml:space="preserve">     </w:t>
      </w:r>
      <w:r w:rsidR="004E243D" w:rsidRPr="00E00CC1">
        <w:rPr>
          <w:rFonts w:ascii="Tahoma" w:hAnsi="Tahoma" w:cs="Tahoma"/>
          <w:b/>
          <w:sz w:val="24"/>
          <w:szCs w:val="24"/>
        </w:rPr>
        <w:t xml:space="preserve">       PRESEDINTELE SEDINTEI,</w:t>
      </w:r>
      <w:r w:rsidR="004E243D" w:rsidRPr="00E00CC1">
        <w:rPr>
          <w:rFonts w:ascii="Tahoma" w:hAnsi="Tahoma" w:cs="Tahoma"/>
          <w:b/>
          <w:sz w:val="24"/>
          <w:szCs w:val="24"/>
        </w:rPr>
        <w:tab/>
        <w:t xml:space="preserve">                            </w:t>
      </w:r>
      <w:r w:rsidR="00A32573" w:rsidRPr="00E00CC1">
        <w:rPr>
          <w:rFonts w:ascii="Tahoma" w:hAnsi="Tahoma" w:cs="Tahoma"/>
          <w:b/>
          <w:sz w:val="24"/>
          <w:szCs w:val="24"/>
        </w:rPr>
        <w:t xml:space="preserve">    </w:t>
      </w:r>
      <w:r w:rsidR="004E243D" w:rsidRPr="00E00CC1">
        <w:rPr>
          <w:rFonts w:ascii="Tahoma" w:hAnsi="Tahoma" w:cs="Tahoma"/>
          <w:b/>
          <w:sz w:val="24"/>
          <w:szCs w:val="24"/>
        </w:rPr>
        <w:t>CONTRASEMNEAZ</w:t>
      </w:r>
      <w:r w:rsidR="00B11516" w:rsidRPr="00E00CC1">
        <w:rPr>
          <w:rFonts w:ascii="Tahoma" w:hAnsi="Tahoma" w:cs="Tahoma"/>
          <w:b/>
          <w:sz w:val="24"/>
          <w:szCs w:val="24"/>
        </w:rPr>
        <w:t>Ă</w:t>
      </w:r>
      <w:r w:rsidR="004E243D" w:rsidRPr="00E00CC1">
        <w:rPr>
          <w:rFonts w:ascii="Tahoma" w:hAnsi="Tahoma" w:cs="Tahoma"/>
          <w:b/>
          <w:sz w:val="24"/>
          <w:szCs w:val="24"/>
        </w:rPr>
        <w:t>,</w:t>
      </w:r>
      <w:r w:rsidR="004E243D" w:rsidRPr="00E00CC1">
        <w:rPr>
          <w:rFonts w:ascii="Tahoma" w:hAnsi="Tahoma" w:cs="Tahoma"/>
          <w:b/>
          <w:sz w:val="24"/>
          <w:szCs w:val="24"/>
        </w:rPr>
        <w:tab/>
      </w:r>
      <w:r w:rsidR="004E243D" w:rsidRPr="00E00CC1">
        <w:rPr>
          <w:rFonts w:ascii="Tahoma" w:hAnsi="Tahoma" w:cs="Tahoma"/>
          <w:b/>
          <w:sz w:val="24"/>
          <w:szCs w:val="24"/>
        </w:rPr>
        <w:tab/>
      </w:r>
      <w:r w:rsidR="004E243D" w:rsidRPr="00E00CC1">
        <w:rPr>
          <w:rFonts w:ascii="Tahoma" w:hAnsi="Tahoma" w:cs="Tahoma"/>
          <w:b/>
          <w:sz w:val="24"/>
          <w:szCs w:val="24"/>
        </w:rPr>
        <w:tab/>
      </w:r>
      <w:r w:rsidR="004E243D" w:rsidRPr="00E00CC1">
        <w:rPr>
          <w:rFonts w:ascii="Tahoma" w:hAnsi="Tahoma" w:cs="Tahoma"/>
          <w:b/>
          <w:sz w:val="24"/>
          <w:szCs w:val="24"/>
        </w:rPr>
        <w:tab/>
      </w:r>
      <w:r w:rsidR="004E243D" w:rsidRPr="00E00CC1">
        <w:rPr>
          <w:rFonts w:ascii="Tahoma" w:hAnsi="Tahoma" w:cs="Tahoma"/>
          <w:b/>
          <w:sz w:val="24"/>
          <w:szCs w:val="24"/>
        </w:rPr>
        <w:tab/>
      </w:r>
      <w:r w:rsidR="004E243D" w:rsidRPr="00E00CC1">
        <w:rPr>
          <w:rFonts w:ascii="Tahoma" w:hAnsi="Tahoma" w:cs="Tahoma"/>
          <w:b/>
          <w:sz w:val="24"/>
          <w:szCs w:val="24"/>
        </w:rPr>
        <w:tab/>
      </w:r>
      <w:r w:rsidR="004E243D" w:rsidRPr="00E00CC1">
        <w:rPr>
          <w:rFonts w:ascii="Tahoma" w:hAnsi="Tahoma" w:cs="Tahoma"/>
          <w:b/>
          <w:sz w:val="24"/>
          <w:szCs w:val="24"/>
        </w:rPr>
        <w:tab/>
      </w:r>
      <w:r w:rsidR="004E243D" w:rsidRPr="00E00CC1">
        <w:rPr>
          <w:rFonts w:ascii="Tahoma" w:hAnsi="Tahoma" w:cs="Tahoma"/>
          <w:b/>
          <w:sz w:val="24"/>
          <w:szCs w:val="24"/>
        </w:rPr>
        <w:tab/>
      </w:r>
      <w:r w:rsidR="004E243D" w:rsidRPr="00E00CC1">
        <w:rPr>
          <w:rFonts w:ascii="Tahoma" w:hAnsi="Tahoma" w:cs="Tahoma"/>
          <w:b/>
          <w:sz w:val="24"/>
          <w:szCs w:val="24"/>
        </w:rPr>
        <w:tab/>
        <w:t xml:space="preserve"> </w:t>
      </w:r>
      <w:r w:rsidR="007E4260" w:rsidRPr="00E00CC1">
        <w:rPr>
          <w:rFonts w:ascii="Tahoma" w:hAnsi="Tahoma" w:cs="Tahoma"/>
          <w:b/>
          <w:sz w:val="24"/>
          <w:szCs w:val="24"/>
        </w:rPr>
        <w:t xml:space="preserve">       </w:t>
      </w:r>
      <w:r w:rsidR="004E243D" w:rsidRPr="00E00CC1">
        <w:rPr>
          <w:rFonts w:ascii="Tahoma" w:hAnsi="Tahoma" w:cs="Tahoma"/>
          <w:b/>
          <w:sz w:val="24"/>
          <w:szCs w:val="24"/>
        </w:rPr>
        <w:t>SECRETARUL</w:t>
      </w:r>
      <w:r w:rsidR="00B11516" w:rsidRPr="00E00CC1">
        <w:rPr>
          <w:rFonts w:ascii="Tahoma" w:hAnsi="Tahoma" w:cs="Tahoma"/>
          <w:b/>
          <w:sz w:val="24"/>
          <w:szCs w:val="24"/>
        </w:rPr>
        <w:t xml:space="preserve"> GENERAL AL</w:t>
      </w:r>
      <w:r w:rsidR="004E243D" w:rsidRPr="00E00CC1">
        <w:rPr>
          <w:rFonts w:ascii="Tahoma" w:hAnsi="Tahoma" w:cs="Tahoma"/>
          <w:b/>
          <w:sz w:val="24"/>
          <w:szCs w:val="24"/>
        </w:rPr>
        <w:t xml:space="preserve"> COMUNEI, </w:t>
      </w:r>
    </w:p>
    <w:p w14:paraId="5EC05361" w14:textId="7D9C5A1B" w:rsidR="004E243D" w:rsidRPr="00E00CC1" w:rsidRDefault="004E243D" w:rsidP="00727810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  <w:r w:rsidRPr="00E00CC1">
        <w:rPr>
          <w:rFonts w:ascii="Tahoma" w:hAnsi="Tahoma" w:cs="Tahoma"/>
          <w:b/>
          <w:sz w:val="24"/>
          <w:szCs w:val="24"/>
        </w:rPr>
        <w:t xml:space="preserve">                </w:t>
      </w:r>
      <w:r w:rsidR="00C860E9" w:rsidRPr="00E00CC1">
        <w:rPr>
          <w:rFonts w:ascii="Tahoma" w:hAnsi="Tahoma" w:cs="Tahoma"/>
          <w:b/>
          <w:sz w:val="24"/>
          <w:szCs w:val="24"/>
        </w:rPr>
        <w:t xml:space="preserve"> </w:t>
      </w:r>
      <w:r w:rsidRPr="00E00CC1">
        <w:rPr>
          <w:rFonts w:ascii="Tahoma" w:hAnsi="Tahoma" w:cs="Tahoma"/>
          <w:b/>
          <w:sz w:val="24"/>
          <w:szCs w:val="24"/>
        </w:rPr>
        <w:t xml:space="preserve">               </w:t>
      </w:r>
      <w:r w:rsidR="00B61547" w:rsidRPr="00E00CC1">
        <w:rPr>
          <w:rFonts w:ascii="Tahoma" w:hAnsi="Tahoma" w:cs="Tahoma"/>
          <w:b/>
          <w:sz w:val="24"/>
          <w:szCs w:val="24"/>
        </w:rPr>
        <w:t xml:space="preserve">                                         </w:t>
      </w:r>
    </w:p>
    <w:p w14:paraId="134B8728" w14:textId="575FEBB3" w:rsidR="004E243D" w:rsidRPr="00E00CC1" w:rsidRDefault="00B61547" w:rsidP="004E243D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  <w:r w:rsidRPr="00E00CC1">
        <w:rPr>
          <w:rFonts w:ascii="Tahoma" w:hAnsi="Tahoma" w:cs="Tahoma"/>
          <w:b/>
          <w:sz w:val="24"/>
          <w:szCs w:val="24"/>
        </w:rPr>
        <w:t xml:space="preserve">             </w:t>
      </w:r>
      <w:r w:rsidR="00E41560" w:rsidRPr="00E00CC1">
        <w:rPr>
          <w:rFonts w:ascii="Tahoma" w:hAnsi="Tahoma" w:cs="Tahoma"/>
          <w:b/>
          <w:sz w:val="24"/>
          <w:szCs w:val="24"/>
        </w:rPr>
        <w:t xml:space="preserve">    </w:t>
      </w:r>
      <w:r w:rsidR="00884217">
        <w:rPr>
          <w:rFonts w:ascii="Tahoma" w:hAnsi="Tahoma" w:cs="Tahoma"/>
          <w:b/>
          <w:sz w:val="24"/>
          <w:szCs w:val="24"/>
        </w:rPr>
        <w:t>Marius CHIRIAC</w:t>
      </w:r>
      <w:r w:rsidRPr="00E00CC1">
        <w:rPr>
          <w:rFonts w:ascii="Tahoma" w:hAnsi="Tahoma" w:cs="Tahoma"/>
          <w:b/>
          <w:sz w:val="24"/>
          <w:szCs w:val="24"/>
        </w:rPr>
        <w:t xml:space="preserve">                                      </w:t>
      </w:r>
      <w:r w:rsidR="00E41560" w:rsidRPr="00E00CC1">
        <w:rPr>
          <w:rFonts w:ascii="Tahoma" w:hAnsi="Tahoma" w:cs="Tahoma"/>
          <w:b/>
          <w:sz w:val="24"/>
          <w:szCs w:val="24"/>
        </w:rPr>
        <w:t xml:space="preserve">      </w:t>
      </w:r>
      <w:r w:rsidRPr="00E00CC1">
        <w:rPr>
          <w:rFonts w:ascii="Tahoma" w:hAnsi="Tahoma" w:cs="Tahoma"/>
          <w:b/>
          <w:sz w:val="24"/>
          <w:szCs w:val="24"/>
        </w:rPr>
        <w:t xml:space="preserve">       </w:t>
      </w:r>
      <w:r w:rsidR="00A32573" w:rsidRPr="00E00CC1">
        <w:rPr>
          <w:rFonts w:ascii="Tahoma" w:hAnsi="Tahoma" w:cs="Tahoma"/>
          <w:b/>
          <w:sz w:val="24"/>
          <w:szCs w:val="24"/>
        </w:rPr>
        <w:t xml:space="preserve">  </w:t>
      </w:r>
      <w:r w:rsidRPr="00E00CC1">
        <w:rPr>
          <w:rFonts w:ascii="Tahoma" w:hAnsi="Tahoma" w:cs="Tahoma"/>
          <w:b/>
          <w:sz w:val="24"/>
          <w:szCs w:val="24"/>
        </w:rPr>
        <w:t xml:space="preserve">     Nelu RADU</w:t>
      </w:r>
    </w:p>
    <w:p w14:paraId="66640DEF" w14:textId="77777777" w:rsidR="00E41560" w:rsidRPr="00E00CC1" w:rsidRDefault="00E41560" w:rsidP="004E243D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</w:p>
    <w:p w14:paraId="538CD7FB" w14:textId="2B0A988C" w:rsidR="00316138" w:rsidRPr="00E00CC1" w:rsidRDefault="00316138" w:rsidP="004E243D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</w:p>
    <w:p w14:paraId="508AFBC4" w14:textId="7EE95DEC" w:rsidR="00B11516" w:rsidRPr="00E00CC1" w:rsidRDefault="00B11516" w:rsidP="004E243D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</w:p>
    <w:p w14:paraId="59C53120" w14:textId="77777777" w:rsidR="00B11516" w:rsidRDefault="00B11516" w:rsidP="004E243D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</w:p>
    <w:p w14:paraId="03D62271" w14:textId="77777777" w:rsidR="00C35ACE" w:rsidRPr="00E00CC1" w:rsidRDefault="00C35ACE" w:rsidP="004E243D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</w:p>
    <w:p w14:paraId="7FF4CA8A" w14:textId="77777777" w:rsidR="00B11516" w:rsidRPr="00E00CC1" w:rsidRDefault="00B11516" w:rsidP="004E243D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</w:p>
    <w:p w14:paraId="5D4698D7" w14:textId="4544D917" w:rsidR="004E243D" w:rsidRPr="00E00CC1" w:rsidRDefault="004E243D" w:rsidP="004E243D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E00CC1">
        <w:rPr>
          <w:rFonts w:ascii="Tahoma" w:hAnsi="Tahoma" w:cs="Tahoma"/>
          <w:sz w:val="24"/>
          <w:szCs w:val="24"/>
        </w:rPr>
        <w:t>Nr.</w:t>
      </w:r>
      <w:r w:rsidR="00707B10">
        <w:rPr>
          <w:rFonts w:ascii="Tahoma" w:hAnsi="Tahoma" w:cs="Tahoma"/>
          <w:sz w:val="24"/>
          <w:szCs w:val="24"/>
        </w:rPr>
        <w:t xml:space="preserve"> </w:t>
      </w:r>
      <w:r w:rsidR="00884217">
        <w:rPr>
          <w:rFonts w:ascii="Tahoma" w:hAnsi="Tahoma" w:cs="Tahoma"/>
          <w:b/>
          <w:bCs/>
          <w:sz w:val="24"/>
          <w:szCs w:val="24"/>
        </w:rPr>
        <w:t>8</w:t>
      </w:r>
      <w:r w:rsidR="00707B10">
        <w:rPr>
          <w:rFonts w:ascii="Tahoma" w:hAnsi="Tahoma" w:cs="Tahoma"/>
          <w:b/>
          <w:bCs/>
          <w:sz w:val="24"/>
          <w:szCs w:val="24"/>
        </w:rPr>
        <w:t>7</w:t>
      </w:r>
      <w:r w:rsidRPr="00E00CC1">
        <w:rPr>
          <w:rFonts w:ascii="Tahoma" w:hAnsi="Tahoma" w:cs="Tahoma"/>
          <w:sz w:val="24"/>
          <w:szCs w:val="24"/>
        </w:rPr>
        <w:tab/>
      </w:r>
    </w:p>
    <w:p w14:paraId="78625614" w14:textId="34877304" w:rsidR="004E243D" w:rsidRPr="00E00CC1" w:rsidRDefault="004E243D" w:rsidP="004E243D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E00CC1">
        <w:rPr>
          <w:rFonts w:ascii="Tahoma" w:hAnsi="Tahoma" w:cs="Tahoma"/>
          <w:sz w:val="24"/>
          <w:szCs w:val="24"/>
        </w:rPr>
        <w:t>Adoptată la Jegălia</w:t>
      </w:r>
      <w:r w:rsidRPr="00E00CC1">
        <w:rPr>
          <w:rFonts w:ascii="Tahoma" w:hAnsi="Tahoma" w:cs="Tahoma"/>
          <w:sz w:val="24"/>
          <w:szCs w:val="24"/>
        </w:rPr>
        <w:tab/>
      </w:r>
      <w:r w:rsidRPr="00E00CC1">
        <w:rPr>
          <w:rFonts w:ascii="Tahoma" w:hAnsi="Tahoma" w:cs="Tahoma"/>
          <w:sz w:val="24"/>
          <w:szCs w:val="24"/>
        </w:rPr>
        <w:tab/>
      </w:r>
      <w:r w:rsidRPr="00E00CC1">
        <w:rPr>
          <w:rFonts w:ascii="Tahoma" w:hAnsi="Tahoma" w:cs="Tahoma"/>
          <w:sz w:val="24"/>
          <w:szCs w:val="24"/>
        </w:rPr>
        <w:tab/>
        <w:t xml:space="preserve">                                      </w:t>
      </w:r>
    </w:p>
    <w:p w14:paraId="26C9C350" w14:textId="54B649EB" w:rsidR="00B11516" w:rsidRPr="00E00CC1" w:rsidRDefault="004E243D" w:rsidP="004E243D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  <w:r w:rsidRPr="00E00CC1">
        <w:rPr>
          <w:rFonts w:ascii="Tahoma" w:hAnsi="Tahoma" w:cs="Tahoma"/>
          <w:sz w:val="24"/>
          <w:szCs w:val="24"/>
        </w:rPr>
        <w:t xml:space="preserve">Astăzi </w:t>
      </w:r>
      <w:r w:rsidR="00E90594" w:rsidRPr="00E00CC1">
        <w:rPr>
          <w:rFonts w:ascii="Tahoma" w:hAnsi="Tahoma" w:cs="Tahoma"/>
          <w:b/>
          <w:sz w:val="24"/>
          <w:szCs w:val="24"/>
        </w:rPr>
        <w:t xml:space="preserve"> </w:t>
      </w:r>
      <w:r w:rsidR="00707B10">
        <w:rPr>
          <w:rFonts w:ascii="Tahoma" w:hAnsi="Tahoma" w:cs="Tahoma"/>
          <w:b/>
          <w:sz w:val="24"/>
          <w:szCs w:val="24"/>
        </w:rPr>
        <w:t>18</w:t>
      </w:r>
      <w:r w:rsidR="00E90594" w:rsidRPr="00E00CC1">
        <w:rPr>
          <w:rFonts w:ascii="Tahoma" w:hAnsi="Tahoma" w:cs="Tahoma"/>
          <w:b/>
          <w:sz w:val="24"/>
          <w:szCs w:val="24"/>
        </w:rPr>
        <w:t xml:space="preserve"> </w:t>
      </w:r>
      <w:r w:rsidR="00707B10">
        <w:rPr>
          <w:rFonts w:ascii="Tahoma" w:hAnsi="Tahoma" w:cs="Tahoma"/>
          <w:b/>
          <w:sz w:val="24"/>
          <w:szCs w:val="24"/>
        </w:rPr>
        <w:t>septembrie</w:t>
      </w:r>
      <w:r w:rsidRPr="00E00CC1">
        <w:rPr>
          <w:rFonts w:ascii="Tahoma" w:hAnsi="Tahoma" w:cs="Tahoma"/>
          <w:b/>
          <w:sz w:val="24"/>
          <w:szCs w:val="24"/>
        </w:rPr>
        <w:t xml:space="preserve"> 20</w:t>
      </w:r>
      <w:r w:rsidR="00884217">
        <w:rPr>
          <w:rFonts w:ascii="Tahoma" w:hAnsi="Tahoma" w:cs="Tahoma"/>
          <w:b/>
          <w:sz w:val="24"/>
          <w:szCs w:val="24"/>
        </w:rPr>
        <w:t>24</w:t>
      </w:r>
      <w:r w:rsidRPr="00E00CC1">
        <w:rPr>
          <w:rFonts w:ascii="Tahoma" w:hAnsi="Tahoma" w:cs="Tahoma"/>
          <w:b/>
          <w:sz w:val="24"/>
          <w:szCs w:val="24"/>
        </w:rPr>
        <w:t xml:space="preserve">. </w:t>
      </w:r>
    </w:p>
    <w:p w14:paraId="045E0204" w14:textId="77777777" w:rsidR="00B11516" w:rsidRPr="00E00CC1" w:rsidRDefault="00B11516" w:rsidP="004E243D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</w:p>
    <w:p w14:paraId="6F8D45A2" w14:textId="25568CA3" w:rsidR="004E243D" w:rsidRPr="00E00CC1" w:rsidRDefault="004E243D" w:rsidP="004E243D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E00CC1">
        <w:rPr>
          <w:rFonts w:ascii="Tahoma" w:hAnsi="Tahoma" w:cs="Tahoma"/>
          <w:b/>
          <w:sz w:val="24"/>
          <w:szCs w:val="24"/>
        </w:rPr>
        <w:t xml:space="preserve">  </w:t>
      </w:r>
      <w:r w:rsidRPr="00E00CC1">
        <w:rPr>
          <w:rFonts w:ascii="Tahoma" w:hAnsi="Tahoma" w:cs="Tahoma"/>
          <w:sz w:val="24"/>
          <w:szCs w:val="24"/>
        </w:rPr>
        <w:tab/>
        <w:t xml:space="preserve">                                      </w:t>
      </w:r>
    </w:p>
    <w:p w14:paraId="19B5482C" w14:textId="363FDA06" w:rsidR="007E4260" w:rsidRPr="00E00CC1" w:rsidRDefault="007E4260" w:rsidP="004E243D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E00CC1">
        <w:rPr>
          <w:rFonts w:ascii="Tahoma" w:hAnsi="Tahoma" w:cs="Tahoma"/>
          <w:sz w:val="24"/>
          <w:szCs w:val="24"/>
        </w:rPr>
        <w:t xml:space="preserve">Prezenta hotărâre a fost adoptată  cu ___ voturi “pentru”,____ voturi “împotriva”, ___ abțineri, de către cei ____ </w:t>
      </w:r>
      <w:r w:rsidR="00BC49A9" w:rsidRPr="00E00CC1">
        <w:rPr>
          <w:rFonts w:ascii="Tahoma" w:hAnsi="Tahoma" w:cs="Tahoma"/>
          <w:sz w:val="24"/>
          <w:szCs w:val="24"/>
        </w:rPr>
        <w:t xml:space="preserve">consilieri </w:t>
      </w:r>
      <w:r w:rsidRPr="00E00CC1">
        <w:rPr>
          <w:rFonts w:ascii="Tahoma" w:hAnsi="Tahoma" w:cs="Tahoma"/>
          <w:sz w:val="24"/>
          <w:szCs w:val="24"/>
        </w:rPr>
        <w:t xml:space="preserve">prezenți, din totalul de 13 consilieri în funcție.            </w:t>
      </w:r>
    </w:p>
    <w:sectPr w:rsidR="007E4260" w:rsidRPr="00E00CC1" w:rsidSect="00916D34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C867C8" w14:textId="77777777" w:rsidR="00943B3A" w:rsidRDefault="00943B3A" w:rsidP="007E4260">
      <w:pPr>
        <w:spacing w:after="0" w:line="240" w:lineRule="auto"/>
      </w:pPr>
      <w:r>
        <w:separator/>
      </w:r>
    </w:p>
  </w:endnote>
  <w:endnote w:type="continuationSeparator" w:id="0">
    <w:p w14:paraId="01E4E6D2" w14:textId="77777777" w:rsidR="00943B3A" w:rsidRDefault="00943B3A" w:rsidP="007E4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RomanR">
    <w:altName w:val="Times New Roman"/>
    <w:charset w:val="00"/>
    <w:family w:val="auto"/>
    <w:pitch w:val="variable"/>
    <w:sig w:usb0="00000087" w:usb1="090F0000" w:usb2="00000010" w:usb3="00000000" w:csb0="001E009B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8B8081" w14:textId="77777777" w:rsidR="00943B3A" w:rsidRDefault="00943B3A" w:rsidP="007E4260">
      <w:pPr>
        <w:spacing w:after="0" w:line="240" w:lineRule="auto"/>
      </w:pPr>
      <w:r>
        <w:separator/>
      </w:r>
    </w:p>
  </w:footnote>
  <w:footnote w:type="continuationSeparator" w:id="0">
    <w:p w14:paraId="51D8DCED" w14:textId="77777777" w:rsidR="00943B3A" w:rsidRDefault="00943B3A" w:rsidP="007E42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049C1"/>
    <w:multiLevelType w:val="hybridMultilevel"/>
    <w:tmpl w:val="2CA4DBAA"/>
    <w:lvl w:ilvl="0" w:tplc="E0EAFCC8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3F3661"/>
    <w:multiLevelType w:val="hybridMultilevel"/>
    <w:tmpl w:val="4D9A9DF4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437475D2"/>
    <w:multiLevelType w:val="hybridMultilevel"/>
    <w:tmpl w:val="16B0DBF6"/>
    <w:lvl w:ilvl="0" w:tplc="D806FD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547E31"/>
    <w:multiLevelType w:val="hybridMultilevel"/>
    <w:tmpl w:val="055CDA70"/>
    <w:lvl w:ilvl="0" w:tplc="66B6E92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A3B48E6"/>
    <w:multiLevelType w:val="hybridMultilevel"/>
    <w:tmpl w:val="CD62D26A"/>
    <w:lvl w:ilvl="0" w:tplc="161EDAD6">
      <w:start w:val="3"/>
      <w:numFmt w:val="bullet"/>
      <w:lvlText w:val="-"/>
      <w:lvlJc w:val="left"/>
      <w:pPr>
        <w:ind w:left="360" w:hanging="360"/>
      </w:pPr>
      <w:rPr>
        <w:rFonts w:ascii="Trebuchet MS" w:eastAsia="SimSun" w:hAnsi="Trebuchet MS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05E4A02"/>
    <w:multiLevelType w:val="hybridMultilevel"/>
    <w:tmpl w:val="DB669BD4"/>
    <w:lvl w:ilvl="0" w:tplc="C7EADE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E12F73"/>
    <w:multiLevelType w:val="hybridMultilevel"/>
    <w:tmpl w:val="9230B776"/>
    <w:lvl w:ilvl="0" w:tplc="DE2A8464">
      <w:numFmt w:val="bullet"/>
      <w:lvlText w:val="-"/>
      <w:lvlJc w:val="left"/>
      <w:pPr>
        <w:ind w:left="1185" w:hanging="360"/>
      </w:pPr>
      <w:rPr>
        <w:rFonts w:ascii="Tahoma" w:eastAsiaTheme="minorHAnsi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num w:numId="1" w16cid:durableId="2132283462">
    <w:abstractNumId w:val="2"/>
  </w:num>
  <w:num w:numId="2" w16cid:durableId="1174996648">
    <w:abstractNumId w:val="4"/>
  </w:num>
  <w:num w:numId="3" w16cid:durableId="50153478">
    <w:abstractNumId w:val="3"/>
  </w:num>
  <w:num w:numId="4" w16cid:durableId="1866794160">
    <w:abstractNumId w:val="1"/>
  </w:num>
  <w:num w:numId="5" w16cid:durableId="333187038">
    <w:abstractNumId w:val="6"/>
  </w:num>
  <w:num w:numId="6" w16cid:durableId="711466131">
    <w:abstractNumId w:val="5"/>
  </w:num>
  <w:num w:numId="7" w16cid:durableId="65303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D34"/>
    <w:rsid w:val="00004C28"/>
    <w:rsid w:val="000163E5"/>
    <w:rsid w:val="00027C4D"/>
    <w:rsid w:val="00050776"/>
    <w:rsid w:val="00056F26"/>
    <w:rsid w:val="00057A68"/>
    <w:rsid w:val="00061879"/>
    <w:rsid w:val="00065B63"/>
    <w:rsid w:val="000702F2"/>
    <w:rsid w:val="000850B9"/>
    <w:rsid w:val="000B7F86"/>
    <w:rsid w:val="000C3684"/>
    <w:rsid w:val="000C747D"/>
    <w:rsid w:val="000D0D83"/>
    <w:rsid w:val="000D34D4"/>
    <w:rsid w:val="000E238B"/>
    <w:rsid w:val="000E42D3"/>
    <w:rsid w:val="000F3A92"/>
    <w:rsid w:val="000F5DE4"/>
    <w:rsid w:val="001021FD"/>
    <w:rsid w:val="00103DC9"/>
    <w:rsid w:val="00113E1C"/>
    <w:rsid w:val="00123683"/>
    <w:rsid w:val="00127134"/>
    <w:rsid w:val="00130A72"/>
    <w:rsid w:val="001444F1"/>
    <w:rsid w:val="00156AE6"/>
    <w:rsid w:val="00181FBB"/>
    <w:rsid w:val="00183969"/>
    <w:rsid w:val="00197EF2"/>
    <w:rsid w:val="001C0AA6"/>
    <w:rsid w:val="001C4145"/>
    <w:rsid w:val="001D2396"/>
    <w:rsid w:val="001D4C79"/>
    <w:rsid w:val="001E54DE"/>
    <w:rsid w:val="001E6156"/>
    <w:rsid w:val="00222B03"/>
    <w:rsid w:val="00230F99"/>
    <w:rsid w:val="0023315D"/>
    <w:rsid w:val="0023745E"/>
    <w:rsid w:val="002651D8"/>
    <w:rsid w:val="00282844"/>
    <w:rsid w:val="002B0081"/>
    <w:rsid w:val="002B0D0A"/>
    <w:rsid w:val="002B2CE5"/>
    <w:rsid w:val="002C3039"/>
    <w:rsid w:val="002C5881"/>
    <w:rsid w:val="002D5D03"/>
    <w:rsid w:val="002E0451"/>
    <w:rsid w:val="002F3543"/>
    <w:rsid w:val="0031578D"/>
    <w:rsid w:val="00316138"/>
    <w:rsid w:val="003166BE"/>
    <w:rsid w:val="003218A6"/>
    <w:rsid w:val="003537B2"/>
    <w:rsid w:val="00361853"/>
    <w:rsid w:val="00362799"/>
    <w:rsid w:val="003630FF"/>
    <w:rsid w:val="003640BA"/>
    <w:rsid w:val="00394707"/>
    <w:rsid w:val="003A13A0"/>
    <w:rsid w:val="003B2DB2"/>
    <w:rsid w:val="003B7B0C"/>
    <w:rsid w:val="003D243E"/>
    <w:rsid w:val="003D608B"/>
    <w:rsid w:val="003D67A1"/>
    <w:rsid w:val="003E7B30"/>
    <w:rsid w:val="003F31F1"/>
    <w:rsid w:val="003F6181"/>
    <w:rsid w:val="00411404"/>
    <w:rsid w:val="00422519"/>
    <w:rsid w:val="004243A9"/>
    <w:rsid w:val="00436DB3"/>
    <w:rsid w:val="00460995"/>
    <w:rsid w:val="004679DB"/>
    <w:rsid w:val="00473AC9"/>
    <w:rsid w:val="00476F5D"/>
    <w:rsid w:val="00493473"/>
    <w:rsid w:val="004C3240"/>
    <w:rsid w:val="004D7ABD"/>
    <w:rsid w:val="004E243D"/>
    <w:rsid w:val="005075DC"/>
    <w:rsid w:val="00526321"/>
    <w:rsid w:val="005363B8"/>
    <w:rsid w:val="00551094"/>
    <w:rsid w:val="00560136"/>
    <w:rsid w:val="005A413D"/>
    <w:rsid w:val="005A7F38"/>
    <w:rsid w:val="005B34A5"/>
    <w:rsid w:val="005B3E16"/>
    <w:rsid w:val="005B4B38"/>
    <w:rsid w:val="005D2B73"/>
    <w:rsid w:val="005F55FF"/>
    <w:rsid w:val="005F6401"/>
    <w:rsid w:val="00605CC6"/>
    <w:rsid w:val="00606140"/>
    <w:rsid w:val="00615679"/>
    <w:rsid w:val="00616033"/>
    <w:rsid w:val="0061782B"/>
    <w:rsid w:val="00625C00"/>
    <w:rsid w:val="006315C8"/>
    <w:rsid w:val="00643FDC"/>
    <w:rsid w:val="0064558F"/>
    <w:rsid w:val="00661D0B"/>
    <w:rsid w:val="006812E4"/>
    <w:rsid w:val="0069348D"/>
    <w:rsid w:val="006A3726"/>
    <w:rsid w:val="006B22F3"/>
    <w:rsid w:val="006D6D52"/>
    <w:rsid w:val="006E40BF"/>
    <w:rsid w:val="006F4DAA"/>
    <w:rsid w:val="006F7DC8"/>
    <w:rsid w:val="00707B10"/>
    <w:rsid w:val="00711109"/>
    <w:rsid w:val="00727810"/>
    <w:rsid w:val="00750B06"/>
    <w:rsid w:val="00752512"/>
    <w:rsid w:val="007706CF"/>
    <w:rsid w:val="0077104F"/>
    <w:rsid w:val="00783FBE"/>
    <w:rsid w:val="0078662F"/>
    <w:rsid w:val="007925FB"/>
    <w:rsid w:val="007A3553"/>
    <w:rsid w:val="007A5B51"/>
    <w:rsid w:val="007C0E69"/>
    <w:rsid w:val="007C5572"/>
    <w:rsid w:val="007E4260"/>
    <w:rsid w:val="007F6F1A"/>
    <w:rsid w:val="007F7505"/>
    <w:rsid w:val="00803D17"/>
    <w:rsid w:val="008053F9"/>
    <w:rsid w:val="00816447"/>
    <w:rsid w:val="00837C9F"/>
    <w:rsid w:val="00847265"/>
    <w:rsid w:val="00872B11"/>
    <w:rsid w:val="0087644F"/>
    <w:rsid w:val="00884217"/>
    <w:rsid w:val="008A058A"/>
    <w:rsid w:val="008B4442"/>
    <w:rsid w:val="008C2A02"/>
    <w:rsid w:val="008D43F8"/>
    <w:rsid w:val="008E5E21"/>
    <w:rsid w:val="008E71E0"/>
    <w:rsid w:val="008E7AB7"/>
    <w:rsid w:val="008F1767"/>
    <w:rsid w:val="008F2BE4"/>
    <w:rsid w:val="008F5601"/>
    <w:rsid w:val="00907B66"/>
    <w:rsid w:val="00916D34"/>
    <w:rsid w:val="0091708A"/>
    <w:rsid w:val="009236C3"/>
    <w:rsid w:val="00923AE4"/>
    <w:rsid w:val="00935FE5"/>
    <w:rsid w:val="00937E22"/>
    <w:rsid w:val="00943B3A"/>
    <w:rsid w:val="009649E2"/>
    <w:rsid w:val="0097232F"/>
    <w:rsid w:val="009818AD"/>
    <w:rsid w:val="00993478"/>
    <w:rsid w:val="009A76B1"/>
    <w:rsid w:val="009B000E"/>
    <w:rsid w:val="009B2A67"/>
    <w:rsid w:val="009B4D8A"/>
    <w:rsid w:val="009E4705"/>
    <w:rsid w:val="009E4AE6"/>
    <w:rsid w:val="009E73BD"/>
    <w:rsid w:val="009E7742"/>
    <w:rsid w:val="00A00343"/>
    <w:rsid w:val="00A00C06"/>
    <w:rsid w:val="00A031B8"/>
    <w:rsid w:val="00A0443A"/>
    <w:rsid w:val="00A06E5C"/>
    <w:rsid w:val="00A1016B"/>
    <w:rsid w:val="00A131F5"/>
    <w:rsid w:val="00A222D4"/>
    <w:rsid w:val="00A32573"/>
    <w:rsid w:val="00A334B8"/>
    <w:rsid w:val="00A4412F"/>
    <w:rsid w:val="00A5514C"/>
    <w:rsid w:val="00A56ACE"/>
    <w:rsid w:val="00A57CA4"/>
    <w:rsid w:val="00A70862"/>
    <w:rsid w:val="00A71800"/>
    <w:rsid w:val="00A75CD2"/>
    <w:rsid w:val="00AB5924"/>
    <w:rsid w:val="00AB62A1"/>
    <w:rsid w:val="00AC26A1"/>
    <w:rsid w:val="00AC4152"/>
    <w:rsid w:val="00AC7F3B"/>
    <w:rsid w:val="00AD707A"/>
    <w:rsid w:val="00AE324E"/>
    <w:rsid w:val="00AE6A46"/>
    <w:rsid w:val="00B11516"/>
    <w:rsid w:val="00B13414"/>
    <w:rsid w:val="00B3346F"/>
    <w:rsid w:val="00B409D8"/>
    <w:rsid w:val="00B45FE3"/>
    <w:rsid w:val="00B46C93"/>
    <w:rsid w:val="00B510FC"/>
    <w:rsid w:val="00B51B48"/>
    <w:rsid w:val="00B548CE"/>
    <w:rsid w:val="00B56CD3"/>
    <w:rsid w:val="00B61547"/>
    <w:rsid w:val="00B67A98"/>
    <w:rsid w:val="00B8082A"/>
    <w:rsid w:val="00BA7021"/>
    <w:rsid w:val="00BC0EF4"/>
    <w:rsid w:val="00BC10F2"/>
    <w:rsid w:val="00BC49A9"/>
    <w:rsid w:val="00BD588D"/>
    <w:rsid w:val="00BF463C"/>
    <w:rsid w:val="00C0381B"/>
    <w:rsid w:val="00C25108"/>
    <w:rsid w:val="00C33F46"/>
    <w:rsid w:val="00C35ACE"/>
    <w:rsid w:val="00C4328B"/>
    <w:rsid w:val="00C438BF"/>
    <w:rsid w:val="00C51021"/>
    <w:rsid w:val="00C643CD"/>
    <w:rsid w:val="00C66576"/>
    <w:rsid w:val="00C76AD8"/>
    <w:rsid w:val="00C860E9"/>
    <w:rsid w:val="00C94073"/>
    <w:rsid w:val="00C95AF6"/>
    <w:rsid w:val="00CC4A8E"/>
    <w:rsid w:val="00CC5D40"/>
    <w:rsid w:val="00CC7E46"/>
    <w:rsid w:val="00CE0FA5"/>
    <w:rsid w:val="00CF1087"/>
    <w:rsid w:val="00CF6EA2"/>
    <w:rsid w:val="00D0553B"/>
    <w:rsid w:val="00D06721"/>
    <w:rsid w:val="00D11DD2"/>
    <w:rsid w:val="00D20094"/>
    <w:rsid w:val="00D2093B"/>
    <w:rsid w:val="00D21A9F"/>
    <w:rsid w:val="00D25C9B"/>
    <w:rsid w:val="00D40104"/>
    <w:rsid w:val="00D43FBA"/>
    <w:rsid w:val="00D44290"/>
    <w:rsid w:val="00D50920"/>
    <w:rsid w:val="00D533FE"/>
    <w:rsid w:val="00D5544A"/>
    <w:rsid w:val="00D55CDD"/>
    <w:rsid w:val="00D71DAF"/>
    <w:rsid w:val="00D77771"/>
    <w:rsid w:val="00D8062E"/>
    <w:rsid w:val="00D83941"/>
    <w:rsid w:val="00D93BCB"/>
    <w:rsid w:val="00DA5EF7"/>
    <w:rsid w:val="00DB77B7"/>
    <w:rsid w:val="00DC08AB"/>
    <w:rsid w:val="00DC2F3B"/>
    <w:rsid w:val="00DD6A95"/>
    <w:rsid w:val="00E00CC1"/>
    <w:rsid w:val="00E14F61"/>
    <w:rsid w:val="00E16514"/>
    <w:rsid w:val="00E204BE"/>
    <w:rsid w:val="00E41560"/>
    <w:rsid w:val="00E81B7F"/>
    <w:rsid w:val="00E90594"/>
    <w:rsid w:val="00E93513"/>
    <w:rsid w:val="00EB03B7"/>
    <w:rsid w:val="00EB24A9"/>
    <w:rsid w:val="00EE3876"/>
    <w:rsid w:val="00F104A8"/>
    <w:rsid w:val="00F21D03"/>
    <w:rsid w:val="00F31929"/>
    <w:rsid w:val="00F53B0B"/>
    <w:rsid w:val="00F5533A"/>
    <w:rsid w:val="00F961B5"/>
    <w:rsid w:val="00F96D30"/>
    <w:rsid w:val="00FA0FDD"/>
    <w:rsid w:val="00FA18BB"/>
    <w:rsid w:val="00FB25B3"/>
    <w:rsid w:val="00FC07B7"/>
    <w:rsid w:val="00FF157E"/>
    <w:rsid w:val="00FF5BE5"/>
    <w:rsid w:val="00FF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2F494"/>
  <w15:docId w15:val="{278B89D1-FC85-46DB-9EA6-222E5577B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43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6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D3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916D3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ListParagraph">
    <w:name w:val="List Paragraph"/>
    <w:aliases w:val="body 2,List Paragraph1,List Paragraph11,List_Paragraph,Multilevel para_II,List Paragraph (numbered (a)),Numbered list,Akapit z listą BS,List Paragraph 1,Forth level,Bullet1,References,Outlines a.b.c.,List Bullet Mary,Bullets,PAD"/>
    <w:basedOn w:val="Normal"/>
    <w:link w:val="ListParagraphChar"/>
    <w:uiPriority w:val="34"/>
    <w:qFormat/>
    <w:rsid w:val="004E243D"/>
    <w:pPr>
      <w:ind w:left="720"/>
      <w:contextualSpacing/>
    </w:pPr>
    <w:rPr>
      <w:rFonts w:ascii="Calibri" w:eastAsia="Calibri" w:hAnsi="Calibri" w:cs="Times New Roman"/>
      <w:lang w:val="en-US"/>
    </w:rPr>
  </w:style>
  <w:style w:type="paragraph" w:customStyle="1" w:styleId="Default">
    <w:name w:val="Default"/>
    <w:rsid w:val="004E24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o-RO"/>
    </w:rPr>
  </w:style>
  <w:style w:type="character" w:customStyle="1" w:styleId="ListParagraphChar">
    <w:name w:val="List Paragraph Char"/>
    <w:aliases w:val="body 2 Char,List Paragraph1 Char,List Paragraph11 Char,List_Paragraph Char,Multilevel para_II Char,List Paragraph (numbered (a)) Char,Numbered list Char,Akapit z listą BS Char,List Paragraph 1 Char,Forth level Char,Bullet1 Char"/>
    <w:link w:val="ListParagraph"/>
    <w:uiPriority w:val="34"/>
    <w:locked/>
    <w:rsid w:val="004E243D"/>
    <w:rPr>
      <w:rFonts w:ascii="Calibri" w:eastAsia="Calibri" w:hAnsi="Calibri" w:cs="Times New Roman"/>
      <w:lang w:val="en-US"/>
    </w:rPr>
  </w:style>
  <w:style w:type="paragraph" w:customStyle="1" w:styleId="Textnormal">
    <w:name w:val="Text normal"/>
    <w:link w:val="TextnormalChar"/>
    <w:autoRedefine/>
    <w:qFormat/>
    <w:rsid w:val="004E243D"/>
    <w:pPr>
      <w:tabs>
        <w:tab w:val="left" w:pos="851"/>
      </w:tabs>
      <w:spacing w:before="120" w:after="0"/>
      <w:jc w:val="both"/>
    </w:pPr>
    <w:rPr>
      <w:rFonts w:ascii="Times New Roman" w:eastAsia="Calibri Light" w:hAnsi="Times New Roman" w:cs="Times New Roman"/>
      <w:sz w:val="24"/>
      <w:szCs w:val="24"/>
      <w:u w:val="single"/>
      <w:shd w:val="clear" w:color="auto" w:fill="FFFFFF"/>
    </w:rPr>
  </w:style>
  <w:style w:type="character" w:customStyle="1" w:styleId="TextnormalChar">
    <w:name w:val="Text normal Char"/>
    <w:link w:val="Textnormal"/>
    <w:rsid w:val="004E243D"/>
    <w:rPr>
      <w:rFonts w:ascii="Times New Roman" w:eastAsia="Calibri Light" w:hAnsi="Times New Roman" w:cs="Times New Roman"/>
      <w:sz w:val="24"/>
      <w:szCs w:val="24"/>
      <w:u w:val="single"/>
    </w:rPr>
  </w:style>
  <w:style w:type="paragraph" w:styleId="NoSpacing">
    <w:name w:val="No Spacing"/>
    <w:uiPriority w:val="1"/>
    <w:qFormat/>
    <w:rsid w:val="00C860E9"/>
    <w:pPr>
      <w:spacing w:after="0" w:line="240" w:lineRule="auto"/>
    </w:pPr>
  </w:style>
  <w:style w:type="paragraph" w:styleId="BodyText">
    <w:name w:val="Body Text"/>
    <w:basedOn w:val="Normal"/>
    <w:link w:val="BodyTextChar"/>
    <w:unhideWhenUsed/>
    <w:rsid w:val="006F7DC8"/>
    <w:pPr>
      <w:suppressAutoHyphens/>
      <w:overflowPunct w:val="0"/>
      <w:autoSpaceDE w:val="0"/>
      <w:spacing w:after="0" w:line="240" w:lineRule="auto"/>
      <w:jc w:val="center"/>
    </w:pPr>
    <w:rPr>
      <w:rFonts w:ascii="TimesRomanR" w:eastAsia="Times New Roman" w:hAnsi="TimesRomanR" w:cs="Times New Roman"/>
      <w:sz w:val="28"/>
      <w:szCs w:val="20"/>
      <w:lang w:val="en-GB" w:eastAsia="ar-SA"/>
    </w:rPr>
  </w:style>
  <w:style w:type="character" w:customStyle="1" w:styleId="BodyTextChar">
    <w:name w:val="Body Text Char"/>
    <w:basedOn w:val="DefaultParagraphFont"/>
    <w:link w:val="BodyText"/>
    <w:rsid w:val="006F7DC8"/>
    <w:rPr>
      <w:rFonts w:ascii="TimesRomanR" w:eastAsia="Times New Roman" w:hAnsi="TimesRomanR" w:cs="Times New Roman"/>
      <w:sz w:val="28"/>
      <w:szCs w:val="20"/>
      <w:lang w:val="en-GB" w:eastAsia="ar-SA"/>
    </w:rPr>
  </w:style>
  <w:style w:type="paragraph" w:styleId="Header">
    <w:name w:val="header"/>
    <w:basedOn w:val="Normal"/>
    <w:link w:val="HeaderChar"/>
    <w:uiPriority w:val="99"/>
    <w:unhideWhenUsed/>
    <w:rsid w:val="007E42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4260"/>
  </w:style>
  <w:style w:type="paragraph" w:styleId="Footer">
    <w:name w:val="footer"/>
    <w:basedOn w:val="Normal"/>
    <w:link w:val="FooterChar"/>
    <w:unhideWhenUsed/>
    <w:rsid w:val="007E42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E4260"/>
  </w:style>
  <w:style w:type="character" w:styleId="Hyperlink">
    <w:name w:val="Hyperlink"/>
    <w:basedOn w:val="DefaultParagraphFont"/>
    <w:rsid w:val="007E4260"/>
    <w:rPr>
      <w:color w:val="0000FF"/>
      <w:u w:val="single"/>
    </w:rPr>
  </w:style>
  <w:style w:type="character" w:customStyle="1" w:styleId="FontStyle62">
    <w:name w:val="Font Style62"/>
    <w:basedOn w:val="DefaultParagraphFont"/>
    <w:rsid w:val="00D5544A"/>
    <w:rPr>
      <w:rFonts w:ascii="Times New Roman" w:eastAsia="Times New Roman" w:hAnsi="Times New Roman" w:cs="Times New Roman"/>
      <w:sz w:val="22"/>
      <w:szCs w:val="22"/>
    </w:rPr>
  </w:style>
  <w:style w:type="paragraph" w:customStyle="1" w:styleId="Style1">
    <w:name w:val="Style1"/>
    <w:basedOn w:val="Normal"/>
    <w:next w:val="Normal"/>
    <w:rsid w:val="00D5544A"/>
    <w:pPr>
      <w:widowControl w:val="0"/>
      <w:suppressAutoHyphens/>
      <w:spacing w:after="0" w:line="240" w:lineRule="auto"/>
      <w:jc w:val="both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40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641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sacretar</cp:lastModifiedBy>
  <cp:revision>5</cp:revision>
  <cp:lastPrinted>2024-08-27T07:18:00Z</cp:lastPrinted>
  <dcterms:created xsi:type="dcterms:W3CDTF">2024-09-16T06:40:00Z</dcterms:created>
  <dcterms:modified xsi:type="dcterms:W3CDTF">2024-09-16T07:07:00Z</dcterms:modified>
</cp:coreProperties>
</file>